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190F3958" w14:textId="115397B4" w:rsidR="00640C5A" w:rsidRPr="0096461C" w:rsidRDefault="004664E3"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28"/>
          <w:szCs w:val="28"/>
        </w:rPr>
      </w:pPr>
      <w:r>
        <w:rPr>
          <w:rFonts w:ascii="Calibri" w:eastAsia="Calibri" w:hAnsi="Calibri"/>
          <w:b/>
          <w:bCs/>
          <w:sz w:val="28"/>
          <w:szCs w:val="28"/>
        </w:rPr>
        <w:t>Returning to the Sacred Path: Cultural Safety and AI/AN Health</w:t>
      </w:r>
    </w:p>
    <w:p w14:paraId="0CE26355" w14:textId="6F86FD1D" w:rsidR="006B1BE3" w:rsidRPr="006B1BE3" w:rsidRDefault="005F503D"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Thursday</w:t>
      </w:r>
      <w:r w:rsidR="00735905" w:rsidRPr="00735905">
        <w:rPr>
          <w:rFonts w:ascii="Calibri" w:eastAsia="Calibri" w:hAnsi="Calibri" w:cs="Calibri"/>
          <w:b/>
          <w:bCs/>
          <w:color w:val="000000"/>
          <w:kern w:val="28"/>
          <w:sz w:val="26"/>
          <w:szCs w:val="26"/>
          <w14:cntxtAlts/>
        </w:rPr>
        <w:t xml:space="preserve">, </w:t>
      </w:r>
      <w:r w:rsidR="004664E3">
        <w:rPr>
          <w:rFonts w:ascii="Calibri" w:eastAsia="Calibri" w:hAnsi="Calibri" w:cs="Calibri"/>
          <w:b/>
          <w:bCs/>
          <w:color w:val="000000"/>
          <w:kern w:val="28"/>
          <w:sz w:val="26"/>
          <w:szCs w:val="26"/>
          <w14:cntxtAlts/>
        </w:rPr>
        <w:t>February 26</w:t>
      </w:r>
      <w:r w:rsidR="00FA45BA">
        <w:rPr>
          <w:rFonts w:ascii="Calibri" w:eastAsia="Calibri" w:hAnsi="Calibri" w:cs="Calibri"/>
          <w:b/>
          <w:bCs/>
          <w:color w:val="000000"/>
          <w:kern w:val="28"/>
          <w:sz w:val="26"/>
          <w:szCs w:val="26"/>
          <w14:cntxtAlts/>
        </w:rPr>
        <w:t>, 2026</w:t>
      </w:r>
      <w:r w:rsidR="00B07B49" w:rsidRPr="00735905">
        <w:rPr>
          <w:rFonts w:ascii="Calibri" w:eastAsia="Calibri" w:hAnsi="Calibri" w:cs="Calibri"/>
          <w:b/>
          <w:bCs/>
          <w:color w:val="000000"/>
          <w:kern w:val="28"/>
          <w:sz w:val="26"/>
          <w:szCs w:val="26"/>
          <w14:cntxtAlts/>
        </w:rPr>
        <w:t xml:space="preserve">│ </w:t>
      </w:r>
      <w:r w:rsidR="4EC5F5C0" w:rsidRPr="064677C9">
        <w:rPr>
          <w:rFonts w:ascii="Calibri" w:eastAsia="Calibri" w:hAnsi="Calibri" w:cs="Calibri"/>
          <w:b/>
          <w:bCs/>
          <w:color w:val="000000" w:themeColor="text1"/>
          <w:sz w:val="26"/>
          <w:szCs w:val="26"/>
        </w:rPr>
        <w:t>12pm</w:t>
      </w:r>
      <w:r w:rsidR="00735905" w:rsidRPr="064677C9">
        <w:rPr>
          <w:rFonts w:ascii="Calibri" w:eastAsia="Calibri" w:hAnsi="Calibri" w:cs="Calibri"/>
          <w:b/>
          <w:bCs/>
          <w:color w:val="000000" w:themeColor="text1"/>
          <w:sz w:val="26"/>
          <w:szCs w:val="26"/>
        </w:rPr>
        <w:t xml:space="preserve"> – </w:t>
      </w:r>
      <w:r w:rsidR="107F346F" w:rsidRPr="064677C9">
        <w:rPr>
          <w:rFonts w:ascii="Calibri" w:eastAsia="Calibri" w:hAnsi="Calibri" w:cs="Calibri"/>
          <w:b/>
          <w:bCs/>
          <w:color w:val="000000" w:themeColor="text1"/>
          <w:sz w:val="26"/>
          <w:szCs w:val="26"/>
        </w:rPr>
        <w:t>1p</w:t>
      </w:r>
      <w:r w:rsidR="00735905" w:rsidRPr="064677C9">
        <w:rPr>
          <w:rFonts w:ascii="Calibri" w:eastAsia="Calibri" w:hAnsi="Calibri" w:cs="Calibri"/>
          <w:b/>
          <w:bCs/>
          <w:color w:val="000000" w:themeColor="text1"/>
          <w:sz w:val="26"/>
          <w:szCs w:val="26"/>
        </w:rPr>
        <w:t>m</w:t>
      </w:r>
      <w:r w:rsidR="00B07B49" w:rsidRPr="064677C9">
        <w:rPr>
          <w:rFonts w:ascii="Calibri" w:eastAsia="Calibri" w:hAnsi="Calibri" w:cs="Calibri"/>
          <w:b/>
          <w:bCs/>
          <w:color w:val="000000" w:themeColor="text1"/>
          <w:sz w:val="26"/>
          <w:szCs w:val="26"/>
        </w:rPr>
        <w:t xml:space="preserve"> P</w:t>
      </w:r>
      <w:r w:rsidR="006B1BE3" w:rsidRPr="064677C9">
        <w:rPr>
          <w:rFonts w:ascii="Calibri" w:eastAsia="Calibri" w:hAnsi="Calibri" w:cs="Calibri"/>
          <w:b/>
          <w:bCs/>
          <w:color w:val="000000" w:themeColor="text1"/>
          <w:sz w:val="26"/>
          <w:szCs w:val="26"/>
        </w:rPr>
        <w:t>T</w:t>
      </w:r>
    </w:p>
    <w:p w14:paraId="0A37501D" w14:textId="77777777" w:rsidR="006B1BE3" w:rsidRPr="005F503D" w:rsidRDefault="006B1BE3" w:rsidP="006B1BE3">
      <w:pPr>
        <w:shd w:val="clear" w:color="auto" w:fill="FFFFFF"/>
        <w:spacing w:after="0"/>
        <w:ind w:left="0" w:right="0"/>
        <w:rPr>
          <w:rFonts w:ascii="Calibri" w:eastAsia="Times New Roman" w:hAnsi="Calibri" w:cs="Calibri"/>
          <w:b/>
          <w:bCs/>
          <w:sz w:val="20"/>
          <w:szCs w:val="20"/>
        </w:rPr>
      </w:pPr>
    </w:p>
    <w:p w14:paraId="3DD8946E" w14:textId="51173B49" w:rsidR="006B1BE3" w:rsidRPr="005F503D"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5F503D">
        <w:rPr>
          <w:rFonts w:ascii="Calibri" w:eastAsia="Times New Roman" w:hAnsi="Calibri" w:cs="Calibri"/>
          <w:b/>
          <w:sz w:val="20"/>
          <w:szCs w:val="20"/>
        </w:rPr>
        <w:t>To Attend:</w:t>
      </w:r>
      <w:r w:rsidR="007E167A" w:rsidRPr="005F503D">
        <w:rPr>
          <w:rFonts w:ascii="Calibri" w:eastAsia="Times New Roman" w:hAnsi="Calibri" w:cs="Calibri"/>
          <w:b/>
          <w:sz w:val="20"/>
          <w:szCs w:val="20"/>
        </w:rPr>
        <w:t xml:space="preserve"> </w:t>
      </w:r>
      <w:hyperlink r:id="rId9" w:history="1">
        <w:r w:rsidR="005F503D" w:rsidRPr="005F503D">
          <w:rPr>
            <w:rStyle w:val="Hyperlink"/>
            <w:sz w:val="20"/>
            <w:szCs w:val="20"/>
          </w:rPr>
          <w:t>https://echo.zoom.us/j/93413601610?pwd=YVhMN1NUNllYWHZUZk1CUnF0TEY5QT09</w:t>
        </w:r>
      </w:hyperlink>
      <w:r w:rsidR="005F503D" w:rsidRPr="005F503D">
        <w:rPr>
          <w:sz w:val="20"/>
          <w:szCs w:val="20"/>
        </w:rPr>
        <w:t xml:space="preserve"> </w:t>
      </w:r>
      <w:r w:rsidR="00217085" w:rsidRPr="005F503D">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341716E6" w14:textId="79C4BAF7" w:rsidR="007E1CAF" w:rsidRDefault="006B1BE3" w:rsidP="00FA45BA">
      <w:pPr>
        <w:shd w:val="clear" w:color="auto" w:fill="FFFFFF" w:themeFill="background1"/>
        <w:spacing w:after="0"/>
        <w:ind w:left="1440" w:right="0" w:hanging="1440"/>
        <w:jc w:val="left"/>
        <w:rPr>
          <w:rFonts w:ascii="Calibri" w:eastAsia="Times New Roman" w:hAnsi="Calibri" w:cs="Calibri"/>
          <w:sz w:val="20"/>
          <w:szCs w:val="20"/>
        </w:rPr>
      </w:pPr>
      <w:r w:rsidRPr="1A9CE80C">
        <w:rPr>
          <w:rFonts w:ascii="Calibri" w:eastAsia="Times New Roman" w:hAnsi="Calibri" w:cs="Calibri"/>
          <w:b/>
          <w:bCs/>
          <w:sz w:val="20"/>
          <w:szCs w:val="20"/>
        </w:rPr>
        <w:t>Presenter</w:t>
      </w:r>
      <w:r w:rsidR="00C20D2D" w:rsidRPr="1A9CE80C">
        <w:rPr>
          <w:rFonts w:ascii="Calibri" w:eastAsia="Times New Roman" w:hAnsi="Calibri" w:cs="Calibri"/>
          <w:b/>
          <w:bCs/>
          <w:sz w:val="20"/>
          <w:szCs w:val="20"/>
        </w:rPr>
        <w:t>(</w:t>
      </w:r>
      <w:r w:rsidRPr="1A9CE80C">
        <w:rPr>
          <w:rFonts w:ascii="Calibri" w:eastAsia="Times New Roman" w:hAnsi="Calibri" w:cs="Calibri"/>
          <w:b/>
          <w:bCs/>
          <w:sz w:val="20"/>
          <w:szCs w:val="20"/>
        </w:rPr>
        <w:t>s</w:t>
      </w:r>
      <w:r w:rsidR="00C20D2D" w:rsidRPr="1A9CE80C">
        <w:rPr>
          <w:rFonts w:ascii="Calibri" w:eastAsia="Times New Roman" w:hAnsi="Calibri" w:cs="Calibri"/>
          <w:b/>
          <w:bCs/>
          <w:sz w:val="20"/>
          <w:szCs w:val="20"/>
        </w:rPr>
        <w:t>)</w:t>
      </w:r>
      <w:r w:rsidRPr="1A9CE80C">
        <w:rPr>
          <w:rFonts w:ascii="Calibri" w:eastAsia="Times New Roman" w:hAnsi="Calibri" w:cs="Calibri"/>
          <w:b/>
          <w:bCs/>
          <w:sz w:val="20"/>
          <w:szCs w:val="20"/>
        </w:rPr>
        <w:t>:</w:t>
      </w:r>
      <w:r w:rsidR="004D295C" w:rsidRPr="1A9CE80C">
        <w:rPr>
          <w:rFonts w:ascii="Calibri" w:eastAsia="Times New Roman" w:hAnsi="Calibri" w:cs="Calibri"/>
          <w:b/>
          <w:bCs/>
          <w:sz w:val="20"/>
          <w:szCs w:val="20"/>
        </w:rPr>
        <w:t xml:space="preserve"> </w:t>
      </w:r>
      <w:r>
        <w:tab/>
      </w:r>
      <w:r w:rsidR="004664E3">
        <w:rPr>
          <w:rFonts w:ascii="Calibri" w:eastAsia="Times New Roman" w:hAnsi="Calibri" w:cs="Calibri"/>
          <w:sz w:val="20"/>
          <w:szCs w:val="20"/>
        </w:rPr>
        <w:t>Jennifer Nanez, MSW, LMSW | Lecturer II, University of New Mexico</w:t>
      </w:r>
    </w:p>
    <w:p w14:paraId="6FBD00C2" w14:textId="77777777" w:rsidR="00FA45BA" w:rsidRPr="00FA45BA" w:rsidRDefault="00FA45BA" w:rsidP="00FA45BA">
      <w:pPr>
        <w:shd w:val="clear" w:color="auto" w:fill="FFFFFF" w:themeFill="background1"/>
        <w:spacing w:after="0"/>
        <w:ind w:left="1440" w:right="0" w:hanging="1440"/>
        <w:jc w:val="left"/>
        <w:rPr>
          <w:rFonts w:ascii="Calibri" w:eastAsia="Times New Roman" w:hAnsi="Calibri" w:cs="Calibri"/>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8"/>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59CB9E8D" w14:textId="6412C85D" w:rsidR="00FA45BA" w:rsidRDefault="004664E3" w:rsidP="1A9CE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sidRPr="004664E3">
        <w:rPr>
          <w:sz w:val="20"/>
          <w:szCs w:val="20"/>
        </w:rPr>
        <w:t>In this presentation, Jennifer</w:t>
      </w:r>
      <w:r>
        <w:rPr>
          <w:sz w:val="20"/>
          <w:szCs w:val="20"/>
        </w:rPr>
        <w:t xml:space="preserve"> Nanez</w:t>
      </w:r>
      <w:r w:rsidRPr="004664E3">
        <w:rPr>
          <w:sz w:val="20"/>
          <w:szCs w:val="20"/>
        </w:rPr>
        <w:t xml:space="preserve"> examines how trauma informed care connects to cultural safety and highlights the core principles of cultural safety in AIAN healthcare, including recognition of historical trauma, power dynamics, and accountability to communities. She also explores how reflexivity and cultural safety apply to American Indian providers, emphasizing ongoing </w:t>
      </w:r>
      <w:r w:rsidRPr="004664E3">
        <w:rPr>
          <w:sz w:val="20"/>
          <w:szCs w:val="20"/>
        </w:rPr>
        <w:t>self-reflection</w:t>
      </w:r>
      <w:r w:rsidRPr="004664E3">
        <w:rPr>
          <w:sz w:val="20"/>
          <w:szCs w:val="20"/>
        </w:rPr>
        <w:t xml:space="preserve"> and responsibility in delivering community centered care.</w:t>
      </w:r>
    </w:p>
    <w:p w14:paraId="6FFF7219" w14:textId="77777777" w:rsidR="004664E3" w:rsidRDefault="004664E3" w:rsidP="1A9CE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1EBEF796" w:rsidR="000D662A" w:rsidRPr="00B67677" w:rsidRDefault="7048F3CF" w:rsidP="000D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lastRenderedPageBreak/>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 xml:space="preserve">Credit will be uploaded to the NABP CPE Monitor within 30 days after the activity completion. It is the responsibility of the pharmacist to provide the correct information (NABP ID and DOB (MMDD) </w:t>
      </w:r>
      <w:proofErr w:type="gramStart"/>
      <w:r w:rsidRPr="00C66EC2">
        <w:rPr>
          <w:rFonts w:ascii="Calibri" w:eastAsia="Calibri" w:hAnsi="Calibri" w:cs="Calibri"/>
          <w:sz w:val="18"/>
          <w:szCs w:val="18"/>
          <w:lang w:bidi="en-US"/>
        </w:rPr>
        <w:t>in order to</w:t>
      </w:r>
      <w:proofErr w:type="gramEnd"/>
      <w:r w:rsidRPr="00C66EC2">
        <w:rPr>
          <w:rFonts w:ascii="Calibri" w:eastAsia="Calibri" w:hAnsi="Calibri" w:cs="Calibri"/>
          <w:sz w:val="18"/>
          <w:szCs w:val="18"/>
          <w:lang w:bidi="en-US"/>
        </w:rPr>
        <w:t xml:space="preserve">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w:t>
      </w:r>
      <w:proofErr w:type="gramStart"/>
      <w:r w:rsidR="00A21B47" w:rsidRPr="004D71FD">
        <w:rPr>
          <w:rFonts w:ascii="Calibri" w:eastAsia="Times New Roman" w:hAnsi="Calibri" w:cs="Calibri"/>
          <w:sz w:val="18"/>
          <w:szCs w:val="18"/>
        </w:rPr>
        <w:t>are in a position to</w:t>
      </w:r>
      <w:proofErr w:type="gramEnd"/>
      <w:r w:rsidR="00A21B47" w:rsidRPr="004D71FD">
        <w:rPr>
          <w:rFonts w:ascii="Calibri" w:eastAsia="Times New Roman" w:hAnsi="Calibri" w:cs="Calibri"/>
          <w:sz w:val="18"/>
          <w:szCs w:val="18"/>
        </w:rPr>
        <w:t xml:space="preserve"> control the content of this educational activity have completed the disclosure process and have indicated that they do not have any relevant financial relationships or affiliations with any manufacturers or commercial products to disclose </w:t>
      </w:r>
      <w:proofErr w:type="gramStart"/>
      <w:r w:rsidR="00E563F2" w:rsidRPr="004D71FD">
        <w:rPr>
          <w:rFonts w:ascii="Calibri" w:eastAsia="Times New Roman" w:hAnsi="Calibri" w:cs="Calibri"/>
          <w:sz w:val="18"/>
          <w:szCs w:val="18"/>
        </w:rPr>
        <w:t>with the exception of</w:t>
      </w:r>
      <w:proofErr w:type="gramEnd"/>
      <w:r w:rsidR="00E563F2" w:rsidRPr="004D71FD">
        <w:rPr>
          <w:rFonts w:ascii="Calibri" w:eastAsia="Times New Roman" w:hAnsi="Calibri" w:cs="Calibri"/>
          <w:sz w:val="18"/>
          <w:szCs w:val="18"/>
        </w:rPr>
        <w:t>:</w:t>
      </w:r>
    </w:p>
    <w:p w14:paraId="143E194B" w14:textId="23328E70" w:rsidR="002D5D09" w:rsidRPr="004D71FD" w:rsidRDefault="002D5D09" w:rsidP="42C8BEEB">
      <w:pPr>
        <w:pStyle w:val="ListParagraph"/>
        <w:numPr>
          <w:ilvl w:val="0"/>
          <w:numId w:val="1"/>
        </w:numPr>
        <w:rPr>
          <w:rFonts w:eastAsia="Times New Roman"/>
        </w:rPr>
      </w:pPr>
      <w:r w:rsidRPr="42C8BEEB">
        <w:rPr>
          <w:rFonts w:eastAsia="Times New Roman"/>
          <w:sz w:val="18"/>
          <w:szCs w:val="18"/>
        </w:rPr>
        <w:t>Dr. Jorge Mera,</w:t>
      </w:r>
      <w:r w:rsidR="00E563F2" w:rsidRPr="42C8BEEB">
        <w:rPr>
          <w:rFonts w:eastAsia="Times New Roman"/>
          <w:sz w:val="18"/>
          <w:szCs w:val="18"/>
        </w:rPr>
        <w:t xml:space="preserve"> </w:t>
      </w:r>
      <w:r w:rsidR="000D662A" w:rsidRPr="42C8BEEB">
        <w:rPr>
          <w:rFonts w:eastAsia="Times New Roman"/>
          <w:sz w:val="18"/>
          <w:szCs w:val="18"/>
        </w:rPr>
        <w:t>planner</w:t>
      </w:r>
      <w:r w:rsidR="00E563F2" w:rsidRPr="42C8BEEB">
        <w:rPr>
          <w:rFonts w:eastAsia="Times New Roman"/>
          <w:sz w:val="18"/>
          <w:szCs w:val="18"/>
        </w:rPr>
        <w:t xml:space="preserve"> for this educational activity</w:t>
      </w:r>
      <w:r w:rsidR="007E1CAF" w:rsidRPr="42C8BEEB">
        <w:rPr>
          <w:rFonts w:eastAsia="Times New Roman"/>
          <w:sz w:val="18"/>
          <w:szCs w:val="18"/>
        </w:rPr>
        <w:t>,</w:t>
      </w:r>
      <w:r w:rsidR="00334B80" w:rsidRPr="42C8BEEB">
        <w:rPr>
          <w:rFonts w:eastAsia="Times New Roman"/>
          <w:sz w:val="18"/>
          <w:szCs w:val="18"/>
        </w:rPr>
        <w:t xml:space="preserve"> disclosed that he</w:t>
      </w:r>
      <w:r w:rsidR="00E563F2" w:rsidRPr="42C8BEEB">
        <w:rPr>
          <w:rFonts w:eastAsia="Times New Roman"/>
          <w:sz w:val="18"/>
          <w:szCs w:val="18"/>
        </w:rPr>
        <w:t xml:space="preserve"> </w:t>
      </w:r>
      <w:r w:rsidR="00FD06E4" w:rsidRPr="42C8BEEB">
        <w:rPr>
          <w:rFonts w:eastAsia="Times New Roman"/>
          <w:sz w:val="18"/>
          <w:szCs w:val="18"/>
        </w:rPr>
        <w:t xml:space="preserve">is on the speakers’ bureau for </w:t>
      </w:r>
      <w:r w:rsidRPr="42C8BEEB">
        <w:rPr>
          <w:rFonts w:eastAsia="Times New Roman"/>
          <w:sz w:val="18"/>
          <w:szCs w:val="18"/>
        </w:rPr>
        <w:t>AbbVie</w:t>
      </w:r>
      <w:r w:rsidR="00FD06E4" w:rsidRPr="42C8BEEB">
        <w:rPr>
          <w:rFonts w:eastAsia="Times New Roman"/>
          <w:sz w:val="18"/>
          <w:szCs w:val="18"/>
        </w:rPr>
        <w:t xml:space="preserve"> Pharmaceuticals and receive</w:t>
      </w:r>
      <w:r w:rsidR="00334B80" w:rsidRPr="42C8BEEB">
        <w:rPr>
          <w:rFonts w:eastAsia="Times New Roman"/>
          <w:sz w:val="18"/>
          <w:szCs w:val="18"/>
        </w:rPr>
        <w:t>s</w:t>
      </w:r>
      <w:r w:rsidR="00FD06E4" w:rsidRPr="42C8BEEB">
        <w:rPr>
          <w:rFonts w:eastAsia="Times New Roman"/>
          <w:sz w:val="18"/>
          <w:szCs w:val="18"/>
        </w:rPr>
        <w:t xml:space="preserve"> research grant</w:t>
      </w:r>
      <w:r w:rsidR="00334B80" w:rsidRPr="42C8BEEB">
        <w:rPr>
          <w:rFonts w:eastAsia="Times New Roman"/>
          <w:sz w:val="18"/>
          <w:szCs w:val="18"/>
        </w:rPr>
        <w:t xml:space="preserve"> support</w:t>
      </w:r>
      <w:r w:rsidR="00FD06E4" w:rsidRPr="42C8BEEB">
        <w:rPr>
          <w:rFonts w:eastAsia="Times New Roman"/>
          <w:sz w:val="18"/>
          <w:szCs w:val="18"/>
        </w:rPr>
        <w:t xml:space="preserve"> from</w:t>
      </w:r>
      <w:r w:rsidR="00334B80" w:rsidRPr="42C8BEEB">
        <w:rPr>
          <w:rFonts w:eastAsia="Times New Roman"/>
          <w:sz w:val="18"/>
          <w:szCs w:val="18"/>
        </w:rPr>
        <w:t xml:space="preserve"> the following pharmaceutical </w:t>
      </w:r>
      <w:proofErr w:type="gramStart"/>
      <w:r w:rsidR="00334B80" w:rsidRPr="42C8BEEB">
        <w:rPr>
          <w:rFonts w:eastAsia="Times New Roman"/>
          <w:sz w:val="18"/>
          <w:szCs w:val="18"/>
        </w:rPr>
        <w:t>companies;</w:t>
      </w:r>
      <w:proofErr w:type="gramEnd"/>
      <w:r w:rsidR="00FD06E4" w:rsidRPr="42C8BEEB">
        <w:rPr>
          <w:rFonts w:eastAsia="Times New Roman"/>
          <w:sz w:val="18"/>
          <w:szCs w:val="18"/>
        </w:rPr>
        <w:t xml:space="preserve"> </w:t>
      </w:r>
      <w:r w:rsidRPr="42C8BEEB">
        <w:rPr>
          <w:rFonts w:eastAsia="Times New Roman"/>
          <w:sz w:val="18"/>
          <w:szCs w:val="18"/>
        </w:rPr>
        <w:t>Gilead</w:t>
      </w:r>
      <w:r w:rsidR="00FD06E4" w:rsidRPr="42C8BEEB">
        <w:rPr>
          <w:rFonts w:eastAsia="Times New Roman"/>
          <w:sz w:val="18"/>
          <w:szCs w:val="18"/>
        </w:rPr>
        <w:t xml:space="preserve"> Sciences </w:t>
      </w:r>
      <w:r w:rsidR="00334B80" w:rsidRPr="42C8BEEB">
        <w:rPr>
          <w:rFonts w:eastAsia="Times New Roman"/>
          <w:sz w:val="18"/>
          <w:szCs w:val="18"/>
        </w:rPr>
        <w:t xml:space="preserve">Inc., AbbVie and Abbott </w:t>
      </w:r>
    </w:p>
    <w:p w14:paraId="70B72E85" w14:textId="3609D868" w:rsidR="008951B6" w:rsidRPr="004D71FD" w:rsidRDefault="00C20D2D" w:rsidP="008951B6">
      <w:pPr>
        <w:spacing w:after="0"/>
        <w:ind w:left="90" w:right="0" w:firstLine="11"/>
        <w:jc w:val="left"/>
        <w:rPr>
          <w:rFonts w:ascii="Calibri" w:eastAsia="Times New Roman" w:hAnsi="Calibri" w:cs="Calibri"/>
          <w:sz w:val="18"/>
          <w:szCs w:val="18"/>
        </w:rPr>
      </w:pPr>
      <w:r w:rsidRPr="42C8BEEB">
        <w:rPr>
          <w:rFonts w:ascii="Calibri" w:eastAsia="Times New Roman" w:hAnsi="Calibri" w:cs="Calibri"/>
          <w:sz w:val="18"/>
          <w:szCs w:val="18"/>
        </w:rPr>
        <w:t>All</w:t>
      </w:r>
      <w:r w:rsidR="008951B6" w:rsidRPr="42C8BEEB">
        <w:rPr>
          <w:rFonts w:ascii="Calibri" w:eastAsia="Times New Roman" w:hAnsi="Calibri" w:cs="Calibri"/>
          <w:sz w:val="18"/>
          <w:szCs w:val="18"/>
        </w:rPr>
        <w:t xml:space="preserve"> the relevant financial relationships listed</w:t>
      </w:r>
      <w:r w:rsidR="008951B6" w:rsidRPr="42C8BEEB">
        <w:rPr>
          <w:sz w:val="18"/>
          <w:szCs w:val="18"/>
        </w:rPr>
        <w:t xml:space="preserve"> </w:t>
      </w:r>
      <w:r w:rsidR="008951B6" w:rsidRPr="42C8BEEB">
        <w:rPr>
          <w:rFonts w:ascii="Calibri" w:eastAsia="Times New Roman" w:hAnsi="Calibri" w:cs="Calibri"/>
          <w:sz w:val="18"/>
          <w:szCs w:val="18"/>
        </w:rPr>
        <w:t>have been mitigated</w:t>
      </w:r>
      <w:r w:rsidRPr="42C8BEEB">
        <w:rPr>
          <w:rFonts w:ascii="Calibri" w:eastAsia="Times New Roman" w:hAnsi="Calibri" w:cs="Calibri"/>
          <w:sz w:val="18"/>
          <w:szCs w:val="18"/>
        </w:rPr>
        <w:t>.</w:t>
      </w:r>
    </w:p>
    <w:p w14:paraId="6F6D73DD" w14:textId="63060098" w:rsidR="42C8BEEB" w:rsidRDefault="42C8BEEB" w:rsidP="42C8BEEB">
      <w:pPr>
        <w:spacing w:after="0"/>
        <w:ind w:left="90" w:right="0" w:firstLine="11"/>
        <w:jc w:val="left"/>
        <w:rPr>
          <w:rFonts w:ascii="Calibri" w:eastAsia="Times New Roman" w:hAnsi="Calibri" w:cs="Calibri"/>
          <w:sz w:val="18"/>
          <w:szCs w:val="18"/>
        </w:rPr>
      </w:pPr>
    </w:p>
    <w:p w14:paraId="3D67E524" w14:textId="256E628F" w:rsidR="670C1D0D" w:rsidRDefault="670C1D0D" w:rsidP="42C8BEEB">
      <w:pPr>
        <w:spacing w:after="0"/>
        <w:ind w:left="90" w:right="0" w:firstLine="11"/>
        <w:jc w:val="left"/>
        <w:rPr>
          <w:rFonts w:ascii="Calibri" w:eastAsia="Times New Roman" w:hAnsi="Calibri" w:cs="Calibri"/>
          <w:sz w:val="18"/>
          <w:szCs w:val="18"/>
        </w:rPr>
      </w:pPr>
      <w:r w:rsidRPr="42C8BEEB">
        <w:rPr>
          <w:rFonts w:ascii="Calibri" w:eastAsia="Times New Roman" w:hAnsi="Calibri" w:cs="Calibri"/>
          <w:sz w:val="18"/>
          <w:szCs w:val="18"/>
        </w:rPr>
        <w:t>There is no commercial interest support for this educational activity.</w:t>
      </w:r>
    </w:p>
    <w:p w14:paraId="6995D70E" w14:textId="3E809F46" w:rsidR="008951B6" w:rsidRPr="00B67677" w:rsidRDefault="008951B6"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98B338E"/>
    <w:multiLevelType w:val="hybridMultilevel"/>
    <w:tmpl w:val="C29A1D7A"/>
    <w:lvl w:ilvl="0" w:tplc="5490B0EC">
      <w:start w:val="1"/>
      <w:numFmt w:val="bullet"/>
      <w:lvlText w:val=""/>
      <w:lvlJc w:val="left"/>
      <w:pPr>
        <w:ind w:left="360" w:hanging="360"/>
      </w:pPr>
      <w:rPr>
        <w:rFonts w:ascii="Symbol" w:hAnsi="Symbol" w:hint="default"/>
      </w:rPr>
    </w:lvl>
    <w:lvl w:ilvl="1" w:tplc="CA56F450">
      <w:start w:val="1"/>
      <w:numFmt w:val="bullet"/>
      <w:lvlText w:val="o"/>
      <w:lvlJc w:val="left"/>
      <w:pPr>
        <w:ind w:left="1080" w:hanging="360"/>
      </w:pPr>
      <w:rPr>
        <w:rFonts w:ascii="Courier New" w:hAnsi="Courier New" w:hint="default"/>
      </w:rPr>
    </w:lvl>
    <w:lvl w:ilvl="2" w:tplc="37D08330">
      <w:start w:val="1"/>
      <w:numFmt w:val="bullet"/>
      <w:lvlText w:val=""/>
      <w:lvlJc w:val="left"/>
      <w:pPr>
        <w:ind w:left="1800" w:hanging="360"/>
      </w:pPr>
      <w:rPr>
        <w:rFonts w:ascii="Wingdings" w:hAnsi="Wingdings" w:hint="default"/>
      </w:rPr>
    </w:lvl>
    <w:lvl w:ilvl="3" w:tplc="48101674">
      <w:start w:val="1"/>
      <w:numFmt w:val="bullet"/>
      <w:lvlText w:val=""/>
      <w:lvlJc w:val="left"/>
      <w:pPr>
        <w:ind w:left="2520" w:hanging="360"/>
      </w:pPr>
      <w:rPr>
        <w:rFonts w:ascii="Symbol" w:hAnsi="Symbol" w:hint="default"/>
      </w:rPr>
    </w:lvl>
    <w:lvl w:ilvl="4" w:tplc="E5F46560">
      <w:start w:val="1"/>
      <w:numFmt w:val="bullet"/>
      <w:lvlText w:val="o"/>
      <w:lvlJc w:val="left"/>
      <w:pPr>
        <w:ind w:left="3240" w:hanging="360"/>
      </w:pPr>
      <w:rPr>
        <w:rFonts w:ascii="Courier New" w:hAnsi="Courier New" w:hint="default"/>
      </w:rPr>
    </w:lvl>
    <w:lvl w:ilvl="5" w:tplc="A55E969E">
      <w:start w:val="1"/>
      <w:numFmt w:val="bullet"/>
      <w:lvlText w:val=""/>
      <w:lvlJc w:val="left"/>
      <w:pPr>
        <w:ind w:left="3960" w:hanging="360"/>
      </w:pPr>
      <w:rPr>
        <w:rFonts w:ascii="Wingdings" w:hAnsi="Wingdings" w:hint="default"/>
      </w:rPr>
    </w:lvl>
    <w:lvl w:ilvl="6" w:tplc="A740C5B4">
      <w:start w:val="1"/>
      <w:numFmt w:val="bullet"/>
      <w:lvlText w:val=""/>
      <w:lvlJc w:val="left"/>
      <w:pPr>
        <w:ind w:left="4680" w:hanging="360"/>
      </w:pPr>
      <w:rPr>
        <w:rFonts w:ascii="Symbol" w:hAnsi="Symbol" w:hint="default"/>
      </w:rPr>
    </w:lvl>
    <w:lvl w:ilvl="7" w:tplc="08586476">
      <w:start w:val="1"/>
      <w:numFmt w:val="bullet"/>
      <w:lvlText w:val="o"/>
      <w:lvlJc w:val="left"/>
      <w:pPr>
        <w:ind w:left="5400" w:hanging="360"/>
      </w:pPr>
      <w:rPr>
        <w:rFonts w:ascii="Courier New" w:hAnsi="Courier New" w:hint="default"/>
      </w:rPr>
    </w:lvl>
    <w:lvl w:ilvl="8" w:tplc="6950A0DE">
      <w:start w:val="1"/>
      <w:numFmt w:val="bullet"/>
      <w:lvlText w:val=""/>
      <w:lvlJc w:val="left"/>
      <w:pPr>
        <w:ind w:left="6120" w:hanging="360"/>
      </w:pPr>
      <w:rPr>
        <w:rFonts w:ascii="Wingdings" w:hAnsi="Wingdings" w:hint="default"/>
      </w:rPr>
    </w:lvl>
  </w:abstractNum>
  <w:abstractNum w:abstractNumId="2"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1823713">
    <w:abstractNumId w:val="1"/>
  </w:num>
  <w:num w:numId="2" w16cid:durableId="139527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273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677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420214">
    <w:abstractNumId w:val="3"/>
  </w:num>
  <w:num w:numId="6" w16cid:durableId="1054961945">
    <w:abstractNumId w:val="4"/>
  </w:num>
  <w:num w:numId="7" w16cid:durableId="237250372">
    <w:abstractNumId w:val="8"/>
  </w:num>
  <w:num w:numId="8" w16cid:durableId="1520703828">
    <w:abstractNumId w:val="6"/>
  </w:num>
  <w:num w:numId="9" w16cid:durableId="1728989242">
    <w:abstractNumId w:val="13"/>
  </w:num>
  <w:num w:numId="10" w16cid:durableId="1528518568">
    <w:abstractNumId w:val="7"/>
  </w:num>
  <w:num w:numId="11" w16cid:durableId="887108771">
    <w:abstractNumId w:val="9"/>
  </w:num>
  <w:num w:numId="12" w16cid:durableId="1401100364">
    <w:abstractNumId w:val="2"/>
  </w:num>
  <w:num w:numId="13" w16cid:durableId="2013338046">
    <w:abstractNumId w:val="0"/>
  </w:num>
  <w:num w:numId="14" w16cid:durableId="2022313021">
    <w:abstractNumId w:val="5"/>
  </w:num>
  <w:num w:numId="15" w16cid:durableId="259803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72F06"/>
    <w:rsid w:val="00190214"/>
    <w:rsid w:val="001B2372"/>
    <w:rsid w:val="001B3393"/>
    <w:rsid w:val="001D62E5"/>
    <w:rsid w:val="001F3CD2"/>
    <w:rsid w:val="001F71DD"/>
    <w:rsid w:val="00203E89"/>
    <w:rsid w:val="00217085"/>
    <w:rsid w:val="002229D3"/>
    <w:rsid w:val="00227E0B"/>
    <w:rsid w:val="0028320B"/>
    <w:rsid w:val="00295F02"/>
    <w:rsid w:val="002A764B"/>
    <w:rsid w:val="002B05D9"/>
    <w:rsid w:val="002B45E5"/>
    <w:rsid w:val="002B4CEA"/>
    <w:rsid w:val="002B59EF"/>
    <w:rsid w:val="002C7B44"/>
    <w:rsid w:val="002C7DCB"/>
    <w:rsid w:val="002D5D09"/>
    <w:rsid w:val="002E08B0"/>
    <w:rsid w:val="002E562E"/>
    <w:rsid w:val="0033261F"/>
    <w:rsid w:val="00334B80"/>
    <w:rsid w:val="00360CB5"/>
    <w:rsid w:val="003B1FCE"/>
    <w:rsid w:val="003B5A81"/>
    <w:rsid w:val="003C48CF"/>
    <w:rsid w:val="003D4911"/>
    <w:rsid w:val="00405C2F"/>
    <w:rsid w:val="00463757"/>
    <w:rsid w:val="004664E3"/>
    <w:rsid w:val="00476B1F"/>
    <w:rsid w:val="00483382"/>
    <w:rsid w:val="004B77E9"/>
    <w:rsid w:val="004C167A"/>
    <w:rsid w:val="004D295C"/>
    <w:rsid w:val="004D71FD"/>
    <w:rsid w:val="00510843"/>
    <w:rsid w:val="00513AE8"/>
    <w:rsid w:val="005204D9"/>
    <w:rsid w:val="005576F4"/>
    <w:rsid w:val="00574050"/>
    <w:rsid w:val="005821EC"/>
    <w:rsid w:val="0059068F"/>
    <w:rsid w:val="005927C6"/>
    <w:rsid w:val="005A7BA3"/>
    <w:rsid w:val="005B311B"/>
    <w:rsid w:val="005C0760"/>
    <w:rsid w:val="005F0B6F"/>
    <w:rsid w:val="005F503D"/>
    <w:rsid w:val="006245F2"/>
    <w:rsid w:val="00637F29"/>
    <w:rsid w:val="00640C5A"/>
    <w:rsid w:val="00655C4A"/>
    <w:rsid w:val="0066279F"/>
    <w:rsid w:val="006648D3"/>
    <w:rsid w:val="00665B78"/>
    <w:rsid w:val="006A6046"/>
    <w:rsid w:val="006B1BE3"/>
    <w:rsid w:val="006D13AB"/>
    <w:rsid w:val="006D7C79"/>
    <w:rsid w:val="006E2421"/>
    <w:rsid w:val="006F5441"/>
    <w:rsid w:val="0073419E"/>
    <w:rsid w:val="00735905"/>
    <w:rsid w:val="00736F84"/>
    <w:rsid w:val="00743014"/>
    <w:rsid w:val="0074792A"/>
    <w:rsid w:val="00756B91"/>
    <w:rsid w:val="00763514"/>
    <w:rsid w:val="007743BB"/>
    <w:rsid w:val="00783C03"/>
    <w:rsid w:val="007A3421"/>
    <w:rsid w:val="007E167A"/>
    <w:rsid w:val="007E1CAF"/>
    <w:rsid w:val="00810714"/>
    <w:rsid w:val="00853101"/>
    <w:rsid w:val="008551B2"/>
    <w:rsid w:val="0088616A"/>
    <w:rsid w:val="00894AFB"/>
    <w:rsid w:val="008951B6"/>
    <w:rsid w:val="008A019D"/>
    <w:rsid w:val="008D5CC6"/>
    <w:rsid w:val="00912B60"/>
    <w:rsid w:val="00951FE9"/>
    <w:rsid w:val="009544D1"/>
    <w:rsid w:val="0096461C"/>
    <w:rsid w:val="00972C0C"/>
    <w:rsid w:val="00991C9D"/>
    <w:rsid w:val="0099610F"/>
    <w:rsid w:val="009F0013"/>
    <w:rsid w:val="00A21B47"/>
    <w:rsid w:val="00A4171C"/>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E6548"/>
    <w:rsid w:val="00CF23E3"/>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7852"/>
    <w:rsid w:val="00F60DF8"/>
    <w:rsid w:val="00F83A59"/>
    <w:rsid w:val="00FA1D45"/>
    <w:rsid w:val="00FA45BA"/>
    <w:rsid w:val="00FB329C"/>
    <w:rsid w:val="00FD06E4"/>
    <w:rsid w:val="00FD1D35"/>
    <w:rsid w:val="064677C9"/>
    <w:rsid w:val="0827C555"/>
    <w:rsid w:val="0D7AFB05"/>
    <w:rsid w:val="107F346F"/>
    <w:rsid w:val="10AE7BFC"/>
    <w:rsid w:val="133A43C1"/>
    <w:rsid w:val="17D739FD"/>
    <w:rsid w:val="1A9CE80C"/>
    <w:rsid w:val="1EBD4A17"/>
    <w:rsid w:val="27B7538C"/>
    <w:rsid w:val="2B3DF9EF"/>
    <w:rsid w:val="2E66CC20"/>
    <w:rsid w:val="30D8AC82"/>
    <w:rsid w:val="391C04E8"/>
    <w:rsid w:val="39A323BC"/>
    <w:rsid w:val="42C8BEEB"/>
    <w:rsid w:val="43F17D62"/>
    <w:rsid w:val="44254A9A"/>
    <w:rsid w:val="49006DAA"/>
    <w:rsid w:val="4EC5F5C0"/>
    <w:rsid w:val="618997D0"/>
    <w:rsid w:val="65337D84"/>
    <w:rsid w:val="670C1D0D"/>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332488662">
      <w:bodyDiv w:val="1"/>
      <w:marLeft w:val="0"/>
      <w:marRight w:val="0"/>
      <w:marTop w:val="0"/>
      <w:marBottom w:val="0"/>
      <w:divBdr>
        <w:top w:val="none" w:sz="0" w:space="0" w:color="auto"/>
        <w:left w:val="none" w:sz="0" w:space="0" w:color="auto"/>
        <w:bottom w:val="none" w:sz="0" w:space="0" w:color="auto"/>
        <w:right w:val="none" w:sz="0" w:space="0" w:color="auto"/>
      </w:divBdr>
      <w:divsChild>
        <w:div w:id="1693413101">
          <w:marLeft w:val="0"/>
          <w:marRight w:val="0"/>
          <w:marTop w:val="0"/>
          <w:marBottom w:val="0"/>
          <w:divBdr>
            <w:top w:val="none" w:sz="0" w:space="0" w:color="auto"/>
            <w:left w:val="none" w:sz="0" w:space="0" w:color="auto"/>
            <w:bottom w:val="none" w:sz="0" w:space="0" w:color="auto"/>
            <w:right w:val="none" w:sz="0" w:space="0" w:color="auto"/>
          </w:divBdr>
          <w:divsChild>
            <w:div w:id="992029551">
              <w:marLeft w:val="0"/>
              <w:marRight w:val="0"/>
              <w:marTop w:val="0"/>
              <w:marBottom w:val="0"/>
              <w:divBdr>
                <w:top w:val="none" w:sz="0" w:space="0" w:color="auto"/>
                <w:left w:val="none" w:sz="0" w:space="0" w:color="auto"/>
                <w:bottom w:val="none" w:sz="0" w:space="0" w:color="auto"/>
                <w:right w:val="none" w:sz="0" w:space="0" w:color="auto"/>
              </w:divBdr>
              <w:divsChild>
                <w:div w:id="798572466">
                  <w:marLeft w:val="0"/>
                  <w:marRight w:val="0"/>
                  <w:marTop w:val="0"/>
                  <w:marBottom w:val="0"/>
                  <w:divBdr>
                    <w:top w:val="none" w:sz="0" w:space="0" w:color="auto"/>
                    <w:left w:val="none" w:sz="0" w:space="0" w:color="auto"/>
                    <w:bottom w:val="none" w:sz="0" w:space="0" w:color="auto"/>
                    <w:right w:val="none" w:sz="0" w:space="0" w:color="auto"/>
                  </w:divBdr>
                  <w:divsChild>
                    <w:div w:id="1354696415">
                      <w:marLeft w:val="0"/>
                      <w:marRight w:val="0"/>
                      <w:marTop w:val="0"/>
                      <w:marBottom w:val="0"/>
                      <w:divBdr>
                        <w:top w:val="none" w:sz="0" w:space="0" w:color="auto"/>
                        <w:left w:val="none" w:sz="0" w:space="0" w:color="auto"/>
                        <w:bottom w:val="none" w:sz="0" w:space="0" w:color="auto"/>
                        <w:right w:val="none" w:sz="0" w:space="0" w:color="auto"/>
                      </w:divBdr>
                      <w:divsChild>
                        <w:div w:id="515926819">
                          <w:marLeft w:val="0"/>
                          <w:marRight w:val="0"/>
                          <w:marTop w:val="0"/>
                          <w:marBottom w:val="0"/>
                          <w:divBdr>
                            <w:top w:val="none" w:sz="0" w:space="0" w:color="auto"/>
                            <w:left w:val="none" w:sz="0" w:space="0" w:color="auto"/>
                            <w:bottom w:val="none" w:sz="0" w:space="0" w:color="auto"/>
                            <w:right w:val="none" w:sz="0" w:space="0" w:color="auto"/>
                          </w:divBdr>
                          <w:divsChild>
                            <w:div w:id="680624124">
                              <w:marLeft w:val="0"/>
                              <w:marRight w:val="0"/>
                              <w:marTop w:val="0"/>
                              <w:marBottom w:val="0"/>
                              <w:divBdr>
                                <w:top w:val="none" w:sz="0" w:space="0" w:color="auto"/>
                                <w:left w:val="none" w:sz="0" w:space="0" w:color="auto"/>
                                <w:bottom w:val="none" w:sz="0" w:space="0" w:color="auto"/>
                                <w:right w:val="none" w:sz="0" w:space="0" w:color="auto"/>
                              </w:divBdr>
                              <w:divsChild>
                                <w:div w:id="1748380753">
                                  <w:marLeft w:val="0"/>
                                  <w:marRight w:val="0"/>
                                  <w:marTop w:val="0"/>
                                  <w:marBottom w:val="0"/>
                                  <w:divBdr>
                                    <w:top w:val="none" w:sz="0" w:space="0" w:color="auto"/>
                                    <w:left w:val="none" w:sz="0" w:space="0" w:color="auto"/>
                                    <w:bottom w:val="none" w:sz="0" w:space="0" w:color="auto"/>
                                    <w:right w:val="none" w:sz="0" w:space="0" w:color="auto"/>
                                  </w:divBdr>
                                  <w:divsChild>
                                    <w:div w:id="5044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16369484">
      <w:bodyDiv w:val="1"/>
      <w:marLeft w:val="0"/>
      <w:marRight w:val="0"/>
      <w:marTop w:val="0"/>
      <w:marBottom w:val="0"/>
      <w:divBdr>
        <w:top w:val="none" w:sz="0" w:space="0" w:color="auto"/>
        <w:left w:val="none" w:sz="0" w:space="0" w:color="auto"/>
        <w:bottom w:val="none" w:sz="0" w:space="0" w:color="auto"/>
        <w:right w:val="none" w:sz="0" w:space="0" w:color="auto"/>
      </w:divBdr>
      <w:divsChild>
        <w:div w:id="2044360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138914">
              <w:marLeft w:val="0"/>
              <w:marRight w:val="0"/>
              <w:marTop w:val="0"/>
              <w:marBottom w:val="0"/>
              <w:divBdr>
                <w:top w:val="none" w:sz="0" w:space="0" w:color="auto"/>
                <w:left w:val="none" w:sz="0" w:space="0" w:color="auto"/>
                <w:bottom w:val="none" w:sz="0" w:space="0" w:color="auto"/>
                <w:right w:val="none" w:sz="0" w:space="0" w:color="auto"/>
              </w:divBdr>
              <w:divsChild>
                <w:div w:id="1702049580">
                  <w:marLeft w:val="0"/>
                  <w:marRight w:val="0"/>
                  <w:marTop w:val="0"/>
                  <w:marBottom w:val="0"/>
                  <w:divBdr>
                    <w:top w:val="none" w:sz="0" w:space="0" w:color="auto"/>
                    <w:left w:val="none" w:sz="0" w:space="0" w:color="auto"/>
                    <w:bottom w:val="none" w:sz="0" w:space="0" w:color="auto"/>
                    <w:right w:val="none" w:sz="0" w:space="0" w:color="auto"/>
                  </w:divBdr>
                  <w:divsChild>
                    <w:div w:id="1496529903">
                      <w:marLeft w:val="0"/>
                      <w:marRight w:val="0"/>
                      <w:marTop w:val="0"/>
                      <w:marBottom w:val="0"/>
                      <w:divBdr>
                        <w:top w:val="none" w:sz="0" w:space="0" w:color="auto"/>
                        <w:left w:val="none" w:sz="0" w:space="0" w:color="auto"/>
                        <w:bottom w:val="none" w:sz="0" w:space="0" w:color="auto"/>
                        <w:right w:val="none" w:sz="0" w:space="0" w:color="auto"/>
                      </w:divBdr>
                      <w:divsChild>
                        <w:div w:id="7040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78261103">
      <w:bodyDiv w:val="1"/>
      <w:marLeft w:val="0"/>
      <w:marRight w:val="0"/>
      <w:marTop w:val="0"/>
      <w:marBottom w:val="0"/>
      <w:divBdr>
        <w:top w:val="none" w:sz="0" w:space="0" w:color="auto"/>
        <w:left w:val="none" w:sz="0" w:space="0" w:color="auto"/>
        <w:bottom w:val="none" w:sz="0" w:space="0" w:color="auto"/>
        <w:right w:val="none" w:sz="0" w:space="0" w:color="auto"/>
      </w:divBdr>
      <w:divsChild>
        <w:div w:id="2048673648">
          <w:marLeft w:val="0"/>
          <w:marRight w:val="0"/>
          <w:marTop w:val="0"/>
          <w:marBottom w:val="0"/>
          <w:divBdr>
            <w:top w:val="none" w:sz="0" w:space="0" w:color="auto"/>
            <w:left w:val="none" w:sz="0" w:space="0" w:color="auto"/>
            <w:bottom w:val="none" w:sz="0" w:space="0" w:color="auto"/>
            <w:right w:val="none" w:sz="0" w:space="0" w:color="auto"/>
          </w:divBdr>
          <w:divsChild>
            <w:div w:id="377361005">
              <w:marLeft w:val="0"/>
              <w:marRight w:val="0"/>
              <w:marTop w:val="0"/>
              <w:marBottom w:val="0"/>
              <w:divBdr>
                <w:top w:val="none" w:sz="0" w:space="0" w:color="auto"/>
                <w:left w:val="none" w:sz="0" w:space="0" w:color="auto"/>
                <w:bottom w:val="none" w:sz="0" w:space="0" w:color="auto"/>
                <w:right w:val="none" w:sz="0" w:space="0" w:color="auto"/>
              </w:divBdr>
              <w:divsChild>
                <w:div w:id="398213752">
                  <w:marLeft w:val="0"/>
                  <w:marRight w:val="0"/>
                  <w:marTop w:val="0"/>
                  <w:marBottom w:val="0"/>
                  <w:divBdr>
                    <w:top w:val="none" w:sz="0" w:space="0" w:color="auto"/>
                    <w:left w:val="none" w:sz="0" w:space="0" w:color="auto"/>
                    <w:bottom w:val="none" w:sz="0" w:space="0" w:color="auto"/>
                    <w:right w:val="none" w:sz="0" w:space="0" w:color="auto"/>
                  </w:divBdr>
                  <w:divsChild>
                    <w:div w:id="1665011680">
                      <w:marLeft w:val="0"/>
                      <w:marRight w:val="0"/>
                      <w:marTop w:val="0"/>
                      <w:marBottom w:val="0"/>
                      <w:divBdr>
                        <w:top w:val="none" w:sz="0" w:space="0" w:color="auto"/>
                        <w:left w:val="none" w:sz="0" w:space="0" w:color="auto"/>
                        <w:bottom w:val="none" w:sz="0" w:space="0" w:color="auto"/>
                        <w:right w:val="none" w:sz="0" w:space="0" w:color="auto"/>
                      </w:divBdr>
                      <w:divsChild>
                        <w:div w:id="1153251548">
                          <w:marLeft w:val="0"/>
                          <w:marRight w:val="0"/>
                          <w:marTop w:val="0"/>
                          <w:marBottom w:val="0"/>
                          <w:divBdr>
                            <w:top w:val="none" w:sz="0" w:space="0" w:color="auto"/>
                            <w:left w:val="none" w:sz="0" w:space="0" w:color="auto"/>
                            <w:bottom w:val="none" w:sz="0" w:space="0" w:color="auto"/>
                            <w:right w:val="none" w:sz="0" w:space="0" w:color="auto"/>
                          </w:divBdr>
                          <w:divsChild>
                            <w:div w:id="1953704394">
                              <w:marLeft w:val="0"/>
                              <w:marRight w:val="0"/>
                              <w:marTop w:val="0"/>
                              <w:marBottom w:val="0"/>
                              <w:divBdr>
                                <w:top w:val="none" w:sz="0" w:space="0" w:color="auto"/>
                                <w:left w:val="none" w:sz="0" w:space="0" w:color="auto"/>
                                <w:bottom w:val="none" w:sz="0" w:space="0" w:color="auto"/>
                                <w:right w:val="none" w:sz="0" w:space="0" w:color="auto"/>
                              </w:divBdr>
                              <w:divsChild>
                                <w:div w:id="1072586958">
                                  <w:marLeft w:val="0"/>
                                  <w:marRight w:val="0"/>
                                  <w:marTop w:val="0"/>
                                  <w:marBottom w:val="0"/>
                                  <w:divBdr>
                                    <w:top w:val="none" w:sz="0" w:space="0" w:color="auto"/>
                                    <w:left w:val="none" w:sz="0" w:space="0" w:color="auto"/>
                                    <w:bottom w:val="none" w:sz="0" w:space="0" w:color="auto"/>
                                    <w:right w:val="none" w:sz="0" w:space="0" w:color="auto"/>
                                  </w:divBdr>
                                  <w:divsChild>
                                    <w:div w:id="906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19283726">
      <w:bodyDiv w:val="1"/>
      <w:marLeft w:val="0"/>
      <w:marRight w:val="0"/>
      <w:marTop w:val="0"/>
      <w:marBottom w:val="0"/>
      <w:divBdr>
        <w:top w:val="none" w:sz="0" w:space="0" w:color="auto"/>
        <w:left w:val="none" w:sz="0" w:space="0" w:color="auto"/>
        <w:bottom w:val="none" w:sz="0" w:space="0" w:color="auto"/>
        <w:right w:val="none" w:sz="0" w:space="0" w:color="auto"/>
      </w:divBdr>
      <w:divsChild>
        <w:div w:id="115548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659451">
              <w:marLeft w:val="0"/>
              <w:marRight w:val="0"/>
              <w:marTop w:val="0"/>
              <w:marBottom w:val="0"/>
              <w:divBdr>
                <w:top w:val="none" w:sz="0" w:space="0" w:color="auto"/>
                <w:left w:val="none" w:sz="0" w:space="0" w:color="auto"/>
                <w:bottom w:val="none" w:sz="0" w:space="0" w:color="auto"/>
                <w:right w:val="none" w:sz="0" w:space="0" w:color="auto"/>
              </w:divBdr>
              <w:divsChild>
                <w:div w:id="1830554751">
                  <w:marLeft w:val="0"/>
                  <w:marRight w:val="0"/>
                  <w:marTop w:val="0"/>
                  <w:marBottom w:val="0"/>
                  <w:divBdr>
                    <w:top w:val="none" w:sz="0" w:space="0" w:color="auto"/>
                    <w:left w:val="none" w:sz="0" w:space="0" w:color="auto"/>
                    <w:bottom w:val="none" w:sz="0" w:space="0" w:color="auto"/>
                    <w:right w:val="none" w:sz="0" w:space="0" w:color="auto"/>
                  </w:divBdr>
                  <w:divsChild>
                    <w:div w:id="1122648241">
                      <w:marLeft w:val="0"/>
                      <w:marRight w:val="0"/>
                      <w:marTop w:val="0"/>
                      <w:marBottom w:val="0"/>
                      <w:divBdr>
                        <w:top w:val="none" w:sz="0" w:space="0" w:color="auto"/>
                        <w:left w:val="none" w:sz="0" w:space="0" w:color="auto"/>
                        <w:bottom w:val="none" w:sz="0" w:space="0" w:color="auto"/>
                        <w:right w:val="none" w:sz="0" w:space="0" w:color="auto"/>
                      </w:divBdr>
                      <w:divsChild>
                        <w:div w:id="21401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93413601610?pwd=YVhMN1NUNllYWHZUZk1CUnF0TEY5QT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54cbabf1a25a9d5a0f6dde4b1d3e98e0">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5d3f380157d595ad107f81302ffddca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033FF-5FE6-47FE-A4E7-C785F5CA6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3.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4.xml><?xml version="1.0" encoding="utf-8"?>
<ds:datastoreItem xmlns:ds="http://schemas.openxmlformats.org/officeDocument/2006/customXml" ds:itemID="{633CCC43-73FA-4DC8-8CD7-97343C048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2026-02-13T17:09:00Z</dcterms:created>
  <dcterms:modified xsi:type="dcterms:W3CDTF">2026-02-13T17:09:00Z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