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B415" w14:textId="5C0E9771" w:rsidR="00B03A1B" w:rsidRDefault="000819FA" w:rsidP="00ED12AD">
      <w:pPr>
        <w:spacing w:after="0" w:line="240" w:lineRule="auto"/>
        <w:jc w:val="center"/>
        <w:rPr>
          <w:b/>
          <w:bCs/>
        </w:rPr>
      </w:pPr>
      <w:r w:rsidRPr="002F25CA">
        <w:rPr>
          <w:b/>
          <w:bCs/>
        </w:rPr>
        <w:t xml:space="preserve">Opill® </w:t>
      </w:r>
      <w:r w:rsidR="00B03A1B">
        <w:rPr>
          <w:b/>
          <w:bCs/>
        </w:rPr>
        <w:t>(Norgestrel 0.075mg)</w:t>
      </w:r>
    </w:p>
    <w:p w14:paraId="4059D065" w14:textId="261EF090" w:rsidR="0040512C" w:rsidRDefault="0040512C" w:rsidP="00ED12AD">
      <w:pPr>
        <w:spacing w:after="0" w:line="240" w:lineRule="auto"/>
        <w:jc w:val="center"/>
        <w:rPr>
          <w:b/>
          <w:bCs/>
        </w:rPr>
      </w:pPr>
      <w:r w:rsidRPr="002F25CA">
        <w:rPr>
          <w:b/>
          <w:bCs/>
        </w:rPr>
        <w:t xml:space="preserve">Over the Counter </w:t>
      </w:r>
      <w:r w:rsidR="00E63907">
        <w:rPr>
          <w:b/>
          <w:bCs/>
        </w:rPr>
        <w:t>(OTC) Oral Contraception</w:t>
      </w:r>
    </w:p>
    <w:p w14:paraId="3D96C6A2" w14:textId="595BE2C3" w:rsidR="00ED12AD" w:rsidRPr="002F25CA" w:rsidRDefault="00ED12AD" w:rsidP="00ED12AD">
      <w:pPr>
        <w:spacing w:line="240" w:lineRule="auto"/>
        <w:jc w:val="center"/>
        <w:rPr>
          <w:b/>
          <w:bCs/>
        </w:rPr>
      </w:pPr>
      <w:r w:rsidRPr="00ED12AD">
        <w:rPr>
          <w:b/>
          <w:bCs/>
          <w:i/>
        </w:rPr>
        <w:t>Example</w:t>
      </w:r>
      <w:r>
        <w:rPr>
          <w:b/>
          <w:bCs/>
        </w:rPr>
        <w:t xml:space="preserve"> Pharmacy Policy</w:t>
      </w:r>
    </w:p>
    <w:p w14:paraId="509C91A0" w14:textId="739DE1AB" w:rsidR="0040512C" w:rsidRPr="002F25CA" w:rsidRDefault="0040512C" w:rsidP="0040512C">
      <w:r w:rsidRPr="002F25CA">
        <w:t>TJC Reference: (</w:t>
      </w:r>
      <w:r w:rsidR="00B03A1B">
        <w:t>__</w:t>
      </w:r>
      <w:r w:rsidRPr="002F25CA">
        <w:t>)</w:t>
      </w:r>
    </w:p>
    <w:p w14:paraId="218B8649" w14:textId="53B0EE39" w:rsidR="0040512C" w:rsidRPr="002F25CA" w:rsidRDefault="0040512C" w:rsidP="0040512C">
      <w:pPr>
        <w:rPr>
          <w:b/>
          <w:bCs/>
        </w:rPr>
      </w:pPr>
      <w:r w:rsidRPr="002F25CA">
        <w:rPr>
          <w:b/>
          <w:bCs/>
        </w:rPr>
        <w:t>Purpose:</w:t>
      </w:r>
    </w:p>
    <w:p w14:paraId="00AB6C39" w14:textId="352468D6" w:rsidR="0040512C" w:rsidRPr="003B2A0B" w:rsidRDefault="0040512C" w:rsidP="0040512C">
      <w:r w:rsidRPr="002F25CA">
        <w:t xml:space="preserve">Offer </w:t>
      </w:r>
      <w:r w:rsidR="00142A54" w:rsidRPr="002F25CA">
        <w:t xml:space="preserve">comprehensive family planning options for contraceptive care, including </w:t>
      </w:r>
      <w:r w:rsidR="008C6F67" w:rsidRPr="002F25CA">
        <w:t>p</w:t>
      </w:r>
      <w:r w:rsidRPr="002F25CA">
        <w:t xml:space="preserve">roviding access to </w:t>
      </w:r>
      <w:r w:rsidR="00215039" w:rsidRPr="002F25CA">
        <w:t>over-the-counter</w:t>
      </w:r>
      <w:r w:rsidRPr="002F25CA">
        <w:t xml:space="preserve"> </w:t>
      </w:r>
      <w:r w:rsidR="00391754" w:rsidRPr="002F25CA">
        <w:t xml:space="preserve">birth control pills, Opill® </w:t>
      </w:r>
      <w:r w:rsidRPr="002F25CA">
        <w:t>(</w:t>
      </w:r>
      <w:r w:rsidR="00B54373" w:rsidRPr="002F25CA">
        <w:t>n</w:t>
      </w:r>
      <w:r w:rsidRPr="002F25CA">
        <w:t>orgestrel 0.075mg)</w:t>
      </w:r>
      <w:r w:rsidR="00A71499" w:rsidRPr="002F25CA">
        <w:t>,</w:t>
      </w:r>
      <w:r w:rsidRPr="002F25CA">
        <w:t xml:space="preserve"> at</w:t>
      </w:r>
      <w:r w:rsidR="003025AA">
        <w:t xml:space="preserve"> </w:t>
      </w:r>
      <w:r w:rsidRPr="002F25CA">
        <w:rPr>
          <w:u w:val="single"/>
        </w:rPr>
        <w:t xml:space="preserve"> </w:t>
      </w:r>
      <w:r w:rsidR="008C6F67" w:rsidRPr="002F25CA">
        <w:rPr>
          <w:u w:val="single"/>
        </w:rPr>
        <w:t>____</w:t>
      </w:r>
      <w:r w:rsidR="002F25CA" w:rsidRPr="002F25CA">
        <w:rPr>
          <w:u w:val="single"/>
        </w:rPr>
        <w:t>(</w:t>
      </w:r>
      <w:r w:rsidR="003025AA">
        <w:rPr>
          <w:u w:val="single"/>
        </w:rPr>
        <w:t xml:space="preserve">insert </w:t>
      </w:r>
      <w:r w:rsidR="002F25CA" w:rsidRPr="002F25CA">
        <w:rPr>
          <w:u w:val="single"/>
        </w:rPr>
        <w:t>location</w:t>
      </w:r>
      <w:r w:rsidR="003025AA">
        <w:rPr>
          <w:u w:val="single"/>
        </w:rPr>
        <w:t xml:space="preserve"> here</w:t>
      </w:r>
      <w:r w:rsidR="002F25CA" w:rsidRPr="002F25CA">
        <w:rPr>
          <w:u w:val="single"/>
        </w:rPr>
        <w:t>)</w:t>
      </w:r>
      <w:r w:rsidR="008C6F67" w:rsidRPr="002F25CA">
        <w:rPr>
          <w:u w:val="single"/>
        </w:rPr>
        <w:t>____</w:t>
      </w:r>
      <w:r w:rsidR="006339C2" w:rsidRPr="002F25CA">
        <w:rPr>
          <w:u w:val="single"/>
        </w:rPr>
        <w:t>,</w:t>
      </w:r>
      <w:r w:rsidR="006339C2">
        <w:t xml:space="preserve"> </w:t>
      </w:r>
      <w:r w:rsidRPr="003B2A0B">
        <w:t xml:space="preserve">without requiring a </w:t>
      </w:r>
      <w:r w:rsidR="008440A3">
        <w:t>medical</w:t>
      </w:r>
      <w:r w:rsidRPr="003B2A0B">
        <w:t xml:space="preserve"> visit</w:t>
      </w:r>
      <w:r w:rsidRPr="005D6350">
        <w:t xml:space="preserve">. This policy </w:t>
      </w:r>
      <w:r w:rsidR="00085CEE" w:rsidRPr="005D6350">
        <w:t xml:space="preserve">defines processes for patients to request </w:t>
      </w:r>
      <w:r w:rsidR="00215039" w:rsidRPr="005D6350">
        <w:t>Opill®</w:t>
      </w:r>
      <w:r w:rsidR="008718E8">
        <w:t xml:space="preserve"> (norgestrel 0.075mg)</w:t>
      </w:r>
      <w:r w:rsidR="00215039" w:rsidRPr="005D6350">
        <w:t xml:space="preserve"> and </w:t>
      </w:r>
      <w:r w:rsidRPr="005D6350">
        <w:t xml:space="preserve">outlines the procedures for patients who opt to receive education and </w:t>
      </w:r>
      <w:r w:rsidR="00215039" w:rsidRPr="005D6350">
        <w:t>counseling</w:t>
      </w:r>
      <w:r w:rsidRPr="005D6350">
        <w:t>.</w:t>
      </w:r>
    </w:p>
    <w:p w14:paraId="4B63880B" w14:textId="77777777" w:rsidR="0040512C" w:rsidRDefault="0040512C" w:rsidP="0040512C">
      <w:pPr>
        <w:rPr>
          <w:b/>
          <w:bCs/>
        </w:rPr>
      </w:pPr>
      <w:r w:rsidRPr="003B2A0B">
        <w:rPr>
          <w:b/>
          <w:bCs/>
        </w:rPr>
        <w:t>Definitions:</w:t>
      </w:r>
    </w:p>
    <w:p w14:paraId="4466F6D2" w14:textId="282E40D1" w:rsidR="0040512C" w:rsidRDefault="006339C2" w:rsidP="0040512C">
      <w:r>
        <w:rPr>
          <w:bCs/>
        </w:rPr>
        <w:t>Opill® (</w:t>
      </w:r>
      <w:r w:rsidR="00B54373">
        <w:rPr>
          <w:bCs/>
        </w:rPr>
        <w:t>n</w:t>
      </w:r>
      <w:r w:rsidR="0040512C">
        <w:rPr>
          <w:bCs/>
        </w:rPr>
        <w:t xml:space="preserve">orgestrel </w:t>
      </w:r>
      <w:r w:rsidR="0040512C">
        <w:t>0.07</w:t>
      </w:r>
      <w:r w:rsidR="0040512C" w:rsidRPr="003B2A0B">
        <w:t>5 mg</w:t>
      </w:r>
      <w:r>
        <w:t>)</w:t>
      </w:r>
      <w:r w:rsidR="0040512C">
        <w:t xml:space="preserve"> is an oral </w:t>
      </w:r>
      <w:r w:rsidR="00A71499">
        <w:t>progestin-only</w:t>
      </w:r>
      <w:r w:rsidR="0040512C" w:rsidRPr="003B2A0B">
        <w:t xml:space="preserve"> contraception pill </w:t>
      </w:r>
      <w:r w:rsidR="0040512C">
        <w:t xml:space="preserve">that is now </w:t>
      </w:r>
      <w:r w:rsidR="0040512C" w:rsidRPr="003B2A0B">
        <w:t xml:space="preserve">available </w:t>
      </w:r>
      <w:r w:rsidR="0040512C">
        <w:t xml:space="preserve">over the counter </w:t>
      </w:r>
      <w:r w:rsidR="0040512C" w:rsidRPr="003B2A0B">
        <w:t xml:space="preserve">upon request without </w:t>
      </w:r>
      <w:r w:rsidR="0030510B">
        <w:t xml:space="preserve">a </w:t>
      </w:r>
      <w:r w:rsidR="0040512C" w:rsidRPr="003B2A0B">
        <w:t>provider visit. There is no age restriction</w:t>
      </w:r>
      <w:r w:rsidR="00B54373">
        <w:t>. Opill® (norgestrel 0.075mg)</w:t>
      </w:r>
      <w:r w:rsidR="0040512C">
        <w:t xml:space="preserve"> </w:t>
      </w:r>
      <w:r w:rsidR="0030510B">
        <w:t>can be used to prevent pregnancy in people who can become pregnant</w:t>
      </w:r>
      <w:r w:rsidR="0040512C" w:rsidRPr="003B2A0B">
        <w:t>.</w:t>
      </w:r>
    </w:p>
    <w:p w14:paraId="2A64E49B" w14:textId="77777777" w:rsidR="0040512C" w:rsidRPr="003B2A0B" w:rsidRDefault="0040512C" w:rsidP="0040512C">
      <w:pPr>
        <w:rPr>
          <w:b/>
          <w:bCs/>
        </w:rPr>
      </w:pPr>
      <w:r w:rsidRPr="003B2A0B">
        <w:rPr>
          <w:b/>
          <w:bCs/>
        </w:rPr>
        <w:t>Policy:</w:t>
      </w:r>
    </w:p>
    <w:p w14:paraId="07717F4B" w14:textId="5D82FA04" w:rsidR="00325808" w:rsidRDefault="00E4624C" w:rsidP="00B40260">
      <w:pPr>
        <w:spacing w:after="60"/>
      </w:pPr>
      <w:r w:rsidRPr="002F25CA">
        <w:rPr>
          <w:u w:val="single"/>
        </w:rPr>
        <w:t>____(</w:t>
      </w:r>
      <w:r>
        <w:rPr>
          <w:u w:val="single"/>
        </w:rPr>
        <w:t xml:space="preserve">insert </w:t>
      </w:r>
      <w:r w:rsidRPr="002F25CA">
        <w:rPr>
          <w:u w:val="single"/>
        </w:rPr>
        <w:t>location</w:t>
      </w:r>
      <w:r>
        <w:rPr>
          <w:u w:val="single"/>
        </w:rPr>
        <w:t xml:space="preserve"> here</w:t>
      </w:r>
      <w:r w:rsidRPr="002F25CA">
        <w:rPr>
          <w:u w:val="single"/>
        </w:rPr>
        <w:t>)____</w:t>
      </w:r>
      <w:r w:rsidR="0040512C" w:rsidRPr="003B2A0B">
        <w:t xml:space="preserve"> shall make </w:t>
      </w:r>
      <w:r w:rsidR="0040512C">
        <w:t xml:space="preserve">OTC </w:t>
      </w:r>
      <w:r w:rsidR="001736E0">
        <w:t>Opill®</w:t>
      </w:r>
      <w:r w:rsidR="00792A7A" w:rsidRPr="00792A7A">
        <w:t xml:space="preserve"> </w:t>
      </w:r>
      <w:r w:rsidR="008718E8">
        <w:t>(norgestrel 0.075mg</w:t>
      </w:r>
      <w:r w:rsidR="008718E8" w:rsidRPr="00931606">
        <w:t xml:space="preserve">) </w:t>
      </w:r>
      <w:r w:rsidR="00792A7A" w:rsidRPr="00931606">
        <w:t>oral contraception</w:t>
      </w:r>
      <w:r w:rsidR="001736E0" w:rsidRPr="00931606">
        <w:t xml:space="preserve"> </w:t>
      </w:r>
      <w:r w:rsidR="0040512C" w:rsidRPr="00931606">
        <w:t xml:space="preserve">available </w:t>
      </w:r>
      <w:r w:rsidR="004C42D3" w:rsidRPr="00931606">
        <w:t xml:space="preserve">upon request </w:t>
      </w:r>
      <w:r w:rsidR="0040512C" w:rsidRPr="00931606">
        <w:t xml:space="preserve">to all </w:t>
      </w:r>
      <w:r w:rsidR="0030510B">
        <w:t>people who may become pregnant</w:t>
      </w:r>
      <w:r w:rsidR="004C42D3" w:rsidRPr="00931606">
        <w:t xml:space="preserve"> </w:t>
      </w:r>
      <w:r w:rsidR="002715EC">
        <w:t xml:space="preserve">who are eligible for care </w:t>
      </w:r>
      <w:r w:rsidR="004D78A9">
        <w:t xml:space="preserve">at </w:t>
      </w:r>
      <w:r w:rsidR="004D78A9" w:rsidRPr="002F25CA">
        <w:rPr>
          <w:u w:val="single"/>
        </w:rPr>
        <w:t>____(</w:t>
      </w:r>
      <w:r w:rsidR="004D78A9">
        <w:rPr>
          <w:u w:val="single"/>
        </w:rPr>
        <w:t xml:space="preserve">insert </w:t>
      </w:r>
      <w:r w:rsidR="004D78A9" w:rsidRPr="002F25CA">
        <w:rPr>
          <w:u w:val="single"/>
        </w:rPr>
        <w:t>location</w:t>
      </w:r>
      <w:r w:rsidR="004D78A9">
        <w:rPr>
          <w:u w:val="single"/>
        </w:rPr>
        <w:t xml:space="preserve"> here</w:t>
      </w:r>
      <w:r w:rsidR="004D78A9" w:rsidRPr="002F25CA">
        <w:rPr>
          <w:u w:val="single"/>
        </w:rPr>
        <w:t>)____</w:t>
      </w:r>
      <w:r w:rsidR="004D78A9">
        <w:t xml:space="preserve"> </w:t>
      </w:r>
      <w:r w:rsidR="002715EC" w:rsidRPr="00931606">
        <w:t>for the purpose of pregnancy prevention</w:t>
      </w:r>
      <w:r w:rsidR="0030510B">
        <w:t>.</w:t>
      </w:r>
    </w:p>
    <w:p w14:paraId="7BA2DF3A" w14:textId="4F2F0276" w:rsidR="0040512C" w:rsidRPr="003B2A0B" w:rsidRDefault="0040512C" w:rsidP="0030510B">
      <w:pPr>
        <w:spacing w:before="120" w:after="60"/>
      </w:pPr>
      <w:r w:rsidRPr="00931606">
        <w:t>The service unit will ensure the</w:t>
      </w:r>
      <w:r w:rsidRPr="003B2A0B">
        <w:t xml:space="preserve"> distribution of </w:t>
      </w:r>
      <w:r w:rsidR="001A0B6E">
        <w:t>Opill®</w:t>
      </w:r>
      <w:r w:rsidR="00A40067">
        <w:t xml:space="preserve"> </w:t>
      </w:r>
      <w:r w:rsidR="008718E8">
        <w:t>(norgestrel 0.075mg)</w:t>
      </w:r>
      <w:r w:rsidR="001A0B6E">
        <w:t xml:space="preserve"> </w:t>
      </w:r>
      <w:r w:rsidRPr="003B2A0B">
        <w:rPr>
          <w:i/>
          <w:iCs/>
        </w:rPr>
        <w:t>does</w:t>
      </w:r>
      <w:r w:rsidRPr="003B2A0B">
        <w:t> </w:t>
      </w:r>
      <w:r w:rsidRPr="003B2A0B">
        <w:rPr>
          <w:i/>
          <w:iCs/>
        </w:rPr>
        <w:t>not require any of the following:</w:t>
      </w:r>
    </w:p>
    <w:p w14:paraId="325ABADE" w14:textId="77777777" w:rsidR="0040512C" w:rsidRPr="003B2A0B" w:rsidRDefault="0040512C" w:rsidP="00A40067">
      <w:pPr>
        <w:numPr>
          <w:ilvl w:val="0"/>
          <w:numId w:val="1"/>
        </w:numPr>
        <w:spacing w:after="0"/>
      </w:pPr>
      <w:r w:rsidRPr="003B2A0B">
        <w:t>A prescription</w:t>
      </w:r>
    </w:p>
    <w:p w14:paraId="5DBFA7CB" w14:textId="77777777" w:rsidR="0040512C" w:rsidRPr="003B2A0B" w:rsidRDefault="0040512C" w:rsidP="00A40067">
      <w:pPr>
        <w:numPr>
          <w:ilvl w:val="0"/>
          <w:numId w:val="1"/>
        </w:numPr>
        <w:spacing w:after="0"/>
      </w:pPr>
      <w:r w:rsidRPr="003B2A0B">
        <w:t>A pregnancy test</w:t>
      </w:r>
    </w:p>
    <w:p w14:paraId="1C950C16" w14:textId="77777777" w:rsidR="0040512C" w:rsidRPr="003B2A0B" w:rsidRDefault="0040512C" w:rsidP="00A40067">
      <w:pPr>
        <w:numPr>
          <w:ilvl w:val="0"/>
          <w:numId w:val="1"/>
        </w:numPr>
        <w:spacing w:after="0"/>
      </w:pPr>
      <w:r w:rsidRPr="003B2A0B">
        <w:t>Age verification</w:t>
      </w:r>
    </w:p>
    <w:p w14:paraId="367624D6" w14:textId="47F44382" w:rsidR="0030510B" w:rsidRDefault="0040512C" w:rsidP="003B275A">
      <w:pPr>
        <w:numPr>
          <w:ilvl w:val="0"/>
          <w:numId w:val="1"/>
        </w:numPr>
        <w:spacing w:after="0"/>
      </w:pPr>
      <w:r w:rsidRPr="003B2A0B">
        <w:t xml:space="preserve">A </w:t>
      </w:r>
      <w:r w:rsidR="00060265">
        <w:t xml:space="preserve">medical </w:t>
      </w:r>
      <w:r w:rsidRPr="003B2A0B">
        <w:t>visit</w:t>
      </w:r>
    </w:p>
    <w:p w14:paraId="4F1418F2" w14:textId="5B9D23E0" w:rsidR="0040512C" w:rsidRPr="003B2A0B" w:rsidRDefault="0040512C" w:rsidP="0030510B">
      <w:pPr>
        <w:spacing w:before="120"/>
      </w:pPr>
      <w:r>
        <w:t>C</w:t>
      </w:r>
      <w:r w:rsidRPr="003B2A0B">
        <w:t>ontraception will be provided with the package insert</w:t>
      </w:r>
      <w:r w:rsidR="008716D0">
        <w:t xml:space="preserve">. Supplemental </w:t>
      </w:r>
      <w:r w:rsidR="00E4624C">
        <w:t>educational materials may be provided.</w:t>
      </w:r>
    </w:p>
    <w:p w14:paraId="1A7AC28A" w14:textId="692AF9C2" w:rsidR="0040512C" w:rsidRDefault="0030510B" w:rsidP="0040512C">
      <w:r>
        <w:t>P</w:t>
      </w:r>
      <w:r w:rsidR="0040512C" w:rsidRPr="003B2A0B">
        <w:t>atients</w:t>
      </w:r>
      <w:r>
        <w:t xml:space="preserve"> who may become pregnant</w:t>
      </w:r>
      <w:r w:rsidR="0040512C" w:rsidRPr="003B2A0B">
        <w:t xml:space="preserve"> of </w:t>
      </w:r>
      <w:r>
        <w:t xml:space="preserve">any </w:t>
      </w:r>
      <w:r w:rsidR="0040512C" w:rsidRPr="003B2A0B">
        <w:t xml:space="preserve">age may present to </w:t>
      </w:r>
      <w:r w:rsidR="00161154" w:rsidRPr="002F25CA">
        <w:rPr>
          <w:u w:val="single"/>
        </w:rPr>
        <w:t>____(</w:t>
      </w:r>
      <w:r w:rsidR="00161154">
        <w:rPr>
          <w:u w:val="single"/>
        </w:rPr>
        <w:t xml:space="preserve">insert </w:t>
      </w:r>
      <w:r w:rsidR="00161154" w:rsidRPr="002F25CA">
        <w:rPr>
          <w:u w:val="single"/>
        </w:rPr>
        <w:t>location</w:t>
      </w:r>
      <w:r w:rsidR="00161154">
        <w:rPr>
          <w:u w:val="single"/>
        </w:rPr>
        <w:t xml:space="preserve"> here</w:t>
      </w:r>
      <w:r w:rsidR="00161154" w:rsidRPr="002F25CA">
        <w:rPr>
          <w:u w:val="single"/>
        </w:rPr>
        <w:t>)____</w:t>
      </w:r>
      <w:r w:rsidR="0040512C">
        <w:t xml:space="preserve"> </w:t>
      </w:r>
      <w:r w:rsidR="0040512C" w:rsidRPr="003B2A0B">
        <w:t xml:space="preserve">to request </w:t>
      </w:r>
      <w:r w:rsidR="00ED12AD">
        <w:t>Opill®</w:t>
      </w:r>
      <w:r w:rsidR="008718E8">
        <w:t xml:space="preserve"> (norgestrel 0.075mg) </w:t>
      </w:r>
      <w:r w:rsidR="0040512C" w:rsidRPr="003B2A0B">
        <w:t xml:space="preserve">from </w:t>
      </w:r>
      <w:r>
        <w:t xml:space="preserve">the </w:t>
      </w:r>
      <w:r w:rsidRPr="0030510B">
        <w:t xml:space="preserve">pharmacy </w:t>
      </w:r>
      <w:r w:rsidR="0040512C" w:rsidRPr="003B2A0B">
        <w:t>without a prescription to reduce the risk of pregnancy</w:t>
      </w:r>
      <w:r w:rsidR="0040512C">
        <w:t>.</w:t>
      </w:r>
      <w:r w:rsidR="003166A6">
        <w:t xml:space="preserve"> </w:t>
      </w:r>
      <w:r w:rsidR="0040512C" w:rsidRPr="003B2A0B">
        <w:t>Pharmacist</w:t>
      </w:r>
      <w:r w:rsidR="00682D96">
        <w:t>s</w:t>
      </w:r>
      <w:r w:rsidR="0040512C" w:rsidRPr="003B2A0B">
        <w:t xml:space="preserve"> may order and dispense </w:t>
      </w:r>
      <w:r w:rsidR="00682D96">
        <w:t xml:space="preserve">Opill® </w:t>
      </w:r>
      <w:r w:rsidR="008718E8">
        <w:t>(norgestrel 0.075mg)</w:t>
      </w:r>
      <w:r w:rsidR="0040512C">
        <w:t xml:space="preserve">. </w:t>
      </w:r>
      <w:r w:rsidR="00D14331">
        <w:t>A</w:t>
      </w:r>
      <w:r w:rsidR="00EA6D9D">
        <w:t xml:space="preserve">ny </w:t>
      </w:r>
      <w:r w:rsidR="00DB5161">
        <w:t>counseling</w:t>
      </w:r>
      <w:r w:rsidR="00EA6D9D">
        <w:t xml:space="preserve"> provided and acceptance of the </w:t>
      </w:r>
      <w:r w:rsidR="00DB5161">
        <w:t>counseling</w:t>
      </w:r>
      <w:r w:rsidR="00EA6D9D">
        <w:t xml:space="preserve"> should be </w:t>
      </w:r>
      <w:r w:rsidR="00583F0C">
        <w:t xml:space="preserve">documented, </w:t>
      </w:r>
      <w:r w:rsidR="00D14331">
        <w:t xml:space="preserve">as well as </w:t>
      </w:r>
      <w:r w:rsidR="00E474A3">
        <w:t>documentation of educational materials</w:t>
      </w:r>
      <w:r w:rsidR="003D1AB2">
        <w:t xml:space="preserve"> provided, </w:t>
      </w:r>
      <w:r w:rsidR="007713E9">
        <w:t xml:space="preserve">additional information about Sexually Transmitted Infection </w:t>
      </w:r>
      <w:r w:rsidR="00A40067">
        <w:t xml:space="preserve">(STI) </w:t>
      </w:r>
      <w:r w:rsidR="007713E9">
        <w:t>screening</w:t>
      </w:r>
      <w:r w:rsidR="004639AD">
        <w:t xml:space="preserve"> or other contraceptive options, and referrals to </w:t>
      </w:r>
      <w:r w:rsidR="00E63907">
        <w:t>other medical care providers</w:t>
      </w:r>
      <w:r w:rsidR="004639AD">
        <w:t xml:space="preserve">. </w:t>
      </w:r>
    </w:p>
    <w:p w14:paraId="7285DF94" w14:textId="77777777" w:rsidR="0040512C" w:rsidRPr="003B2A0B" w:rsidRDefault="0040512C" w:rsidP="0040512C">
      <w:pPr>
        <w:rPr>
          <w:b/>
          <w:bCs/>
        </w:rPr>
      </w:pPr>
      <w:r w:rsidRPr="003B2A0B">
        <w:rPr>
          <w:b/>
          <w:bCs/>
        </w:rPr>
        <w:t>Procedure:</w:t>
      </w:r>
    </w:p>
    <w:p w14:paraId="14DF1A7E" w14:textId="41397F8B" w:rsidR="0040512C" w:rsidRDefault="0040512C" w:rsidP="0040512C">
      <w:pPr>
        <w:numPr>
          <w:ilvl w:val="0"/>
          <w:numId w:val="2"/>
        </w:numPr>
      </w:pPr>
      <w:r w:rsidRPr="003B2A0B">
        <w:t xml:space="preserve">Patients calling the service unit inquiring about </w:t>
      </w:r>
      <w:r w:rsidR="00690120">
        <w:t xml:space="preserve">Opill® </w:t>
      </w:r>
      <w:r w:rsidR="008718E8">
        <w:t xml:space="preserve">(norgestrel 0.075mg) </w:t>
      </w:r>
      <w:r w:rsidRPr="003B2A0B">
        <w:t>will be advised they can go to</w:t>
      </w:r>
      <w:r w:rsidR="00694DC8">
        <w:t xml:space="preserve">  </w:t>
      </w:r>
      <w:r w:rsidR="00694DC8" w:rsidRPr="002F25CA">
        <w:rPr>
          <w:u w:val="single"/>
        </w:rPr>
        <w:t>____(</w:t>
      </w:r>
      <w:r w:rsidR="00694DC8">
        <w:rPr>
          <w:u w:val="single"/>
        </w:rPr>
        <w:t xml:space="preserve">specify </w:t>
      </w:r>
      <w:r w:rsidR="00694DC8" w:rsidRPr="002F25CA">
        <w:rPr>
          <w:u w:val="single"/>
        </w:rPr>
        <w:t>location</w:t>
      </w:r>
      <w:r w:rsidR="00694DC8">
        <w:rPr>
          <w:u w:val="single"/>
        </w:rPr>
        <w:t xml:space="preserve"> here, such as “any outpatient pharmacy</w:t>
      </w:r>
      <w:r w:rsidR="006731EF">
        <w:rPr>
          <w:u w:val="single"/>
        </w:rPr>
        <w:t>”</w:t>
      </w:r>
      <w:r w:rsidR="00694DC8" w:rsidRPr="002F25CA">
        <w:rPr>
          <w:u w:val="single"/>
        </w:rPr>
        <w:t>)</w:t>
      </w:r>
      <w:r w:rsidR="006731EF">
        <w:rPr>
          <w:u w:val="single"/>
        </w:rPr>
        <w:t>___</w:t>
      </w:r>
      <w:r>
        <w:t xml:space="preserve"> during hours of operation to obtain OTC </w:t>
      </w:r>
      <w:r w:rsidR="00690120">
        <w:t>Opill®</w:t>
      </w:r>
      <w:r>
        <w:t xml:space="preserve">. </w:t>
      </w:r>
    </w:p>
    <w:p w14:paraId="08B2E7CF" w14:textId="7FCA56FA" w:rsidR="000517EE" w:rsidRDefault="000517EE" w:rsidP="000517EE">
      <w:pPr>
        <w:numPr>
          <w:ilvl w:val="0"/>
          <w:numId w:val="2"/>
        </w:numPr>
      </w:pPr>
      <w:r w:rsidRPr="003B2A0B">
        <w:t xml:space="preserve">Patients presenting to any ambulatory clinic requesting </w:t>
      </w:r>
      <w:r>
        <w:t>Opill®</w:t>
      </w:r>
      <w:r w:rsidR="00A40067">
        <w:t xml:space="preserve"> </w:t>
      </w:r>
      <w:r w:rsidR="008718E8">
        <w:t>(norgestrel 0.075mg)</w:t>
      </w:r>
      <w:r>
        <w:t xml:space="preserve"> </w:t>
      </w:r>
      <w:r w:rsidRPr="003B2A0B">
        <w:t xml:space="preserve">will be directed to the </w:t>
      </w:r>
      <w:r w:rsidRPr="002F25CA">
        <w:rPr>
          <w:u w:val="single"/>
        </w:rPr>
        <w:t>____(</w:t>
      </w:r>
      <w:r>
        <w:rPr>
          <w:u w:val="single"/>
        </w:rPr>
        <w:t xml:space="preserve">specify </w:t>
      </w:r>
      <w:r w:rsidRPr="002F25CA">
        <w:rPr>
          <w:u w:val="single"/>
        </w:rPr>
        <w:t>location</w:t>
      </w:r>
      <w:r>
        <w:rPr>
          <w:u w:val="single"/>
        </w:rPr>
        <w:t xml:space="preserve"> here</w:t>
      </w:r>
      <w:r w:rsidRPr="002F25CA">
        <w:rPr>
          <w:u w:val="single"/>
        </w:rPr>
        <w:t>)</w:t>
      </w:r>
      <w:r>
        <w:rPr>
          <w:u w:val="single"/>
        </w:rPr>
        <w:t>___</w:t>
      </w:r>
      <w:r w:rsidRPr="003B2A0B">
        <w:t>.</w:t>
      </w:r>
    </w:p>
    <w:p w14:paraId="4E0812A3" w14:textId="1EAB47B4" w:rsidR="0040512C" w:rsidRPr="003B2A0B" w:rsidRDefault="0040512C" w:rsidP="00690120">
      <w:pPr>
        <w:numPr>
          <w:ilvl w:val="0"/>
          <w:numId w:val="2"/>
        </w:numPr>
      </w:pPr>
      <w:r w:rsidRPr="003B2A0B">
        <w:lastRenderedPageBreak/>
        <w:t xml:space="preserve">Patients presenting to any pharmacy requesting </w:t>
      </w:r>
      <w:r w:rsidR="00690120">
        <w:t xml:space="preserve">Opill® </w:t>
      </w:r>
      <w:r w:rsidR="008718E8">
        <w:t xml:space="preserve">(norgestrel 0.075mg) </w:t>
      </w:r>
      <w:r w:rsidRPr="003B2A0B">
        <w:t>will be directed to a pharmac</w:t>
      </w:r>
      <w:r w:rsidR="00E63907">
        <w:t>y representative</w:t>
      </w:r>
      <w:r w:rsidRPr="003B2A0B">
        <w:t xml:space="preserve"> who will verify patient eligibility to receive services and </w:t>
      </w:r>
      <w:r w:rsidR="00E63907">
        <w:t xml:space="preserve">a pharmacist who will </w:t>
      </w:r>
      <w:r w:rsidRPr="003B2A0B">
        <w:t xml:space="preserve">dispense </w:t>
      </w:r>
      <w:r w:rsidR="001F46E0">
        <w:t>Opill® (n</w:t>
      </w:r>
      <w:r>
        <w:t>orgestrel 0.075mg</w:t>
      </w:r>
      <w:r w:rsidR="001F46E0">
        <w:t>)</w:t>
      </w:r>
      <w:r>
        <w:t xml:space="preserve"> to the patient.</w:t>
      </w:r>
      <w:r w:rsidR="004639AD">
        <w:t xml:space="preserve"> </w:t>
      </w:r>
    </w:p>
    <w:p w14:paraId="2A0B5D82" w14:textId="7B4E9492" w:rsidR="0040512C" w:rsidRPr="003B2A0B" w:rsidRDefault="0040512C" w:rsidP="0040512C">
      <w:pPr>
        <w:numPr>
          <w:ilvl w:val="0"/>
          <w:numId w:val="2"/>
        </w:numPr>
      </w:pPr>
      <w:r w:rsidRPr="003B2A0B">
        <w:t>If the patient has other medical concerns or circumstances</w:t>
      </w:r>
      <w:r w:rsidR="00E63907">
        <w:t xml:space="preserve"> deemed</w:t>
      </w:r>
      <w:r w:rsidRPr="003B2A0B">
        <w:t xml:space="preserve"> a medical emergency, normal </w:t>
      </w:r>
      <w:r w:rsidR="001B629B">
        <w:t>emergency care</w:t>
      </w:r>
      <w:r w:rsidRPr="003B2A0B">
        <w:t xml:space="preserve"> procedures will be followed.</w:t>
      </w:r>
    </w:p>
    <w:p w14:paraId="074CDA0A" w14:textId="36DC16E8" w:rsidR="0040512C" w:rsidRPr="003B2A0B" w:rsidRDefault="0040512C" w:rsidP="00A40067">
      <w:pPr>
        <w:numPr>
          <w:ilvl w:val="0"/>
          <w:numId w:val="2"/>
        </w:numPr>
        <w:spacing w:after="60"/>
      </w:pPr>
      <w:r w:rsidRPr="003B2A0B">
        <w:t xml:space="preserve">The patient will </w:t>
      </w:r>
      <w:r w:rsidR="00161EAF">
        <w:t>be provided the package insert</w:t>
      </w:r>
      <w:r w:rsidR="00FE53AA">
        <w:t xml:space="preserve"> and additional handouts, if desired</w:t>
      </w:r>
      <w:r w:rsidR="00E63907">
        <w:t>.</w:t>
      </w:r>
    </w:p>
    <w:p w14:paraId="6C156FC7" w14:textId="5B75807E" w:rsidR="0040512C" w:rsidRPr="003B2A0B" w:rsidRDefault="0040512C" w:rsidP="003166A6">
      <w:pPr>
        <w:numPr>
          <w:ilvl w:val="0"/>
          <w:numId w:val="2"/>
        </w:numPr>
        <w:spacing w:after="0"/>
      </w:pPr>
      <w:r w:rsidRPr="003B2A0B">
        <w:t>Dispensing staff will:</w:t>
      </w:r>
    </w:p>
    <w:p w14:paraId="0D6E153D" w14:textId="77777777" w:rsidR="0040512C" w:rsidRPr="003B2A0B" w:rsidRDefault="0040512C" w:rsidP="003166A6">
      <w:pPr>
        <w:numPr>
          <w:ilvl w:val="1"/>
          <w:numId w:val="2"/>
        </w:numPr>
        <w:spacing w:after="0"/>
      </w:pPr>
      <w:r w:rsidRPr="003B2A0B">
        <w:t>Treat the patient respectfully.</w:t>
      </w:r>
    </w:p>
    <w:p w14:paraId="53318705" w14:textId="5E25B018" w:rsidR="0040512C" w:rsidRPr="003B2A0B" w:rsidRDefault="0040512C" w:rsidP="003166A6">
      <w:pPr>
        <w:numPr>
          <w:ilvl w:val="1"/>
          <w:numId w:val="2"/>
        </w:numPr>
        <w:spacing w:after="0"/>
      </w:pPr>
      <w:r w:rsidRPr="003B2A0B">
        <w:t xml:space="preserve">Provide a private </w:t>
      </w:r>
      <w:r w:rsidR="00FE53AA">
        <w:t xml:space="preserve">or semi-private </w:t>
      </w:r>
      <w:r w:rsidRPr="003B2A0B">
        <w:t>space</w:t>
      </w:r>
      <w:r w:rsidR="003166A6">
        <w:t xml:space="preserve"> for dispensing.</w:t>
      </w:r>
    </w:p>
    <w:p w14:paraId="2E15BE0F" w14:textId="77777777" w:rsidR="0040512C" w:rsidRPr="003B2A0B" w:rsidRDefault="0040512C" w:rsidP="003166A6">
      <w:pPr>
        <w:numPr>
          <w:ilvl w:val="1"/>
          <w:numId w:val="2"/>
        </w:numPr>
        <w:spacing w:after="0"/>
      </w:pPr>
      <w:r w:rsidRPr="003B2A0B">
        <w:t>Offer to review the handout and answer the patient's questions.</w:t>
      </w:r>
    </w:p>
    <w:p w14:paraId="132906DD" w14:textId="0DEFDA6A" w:rsidR="0040512C" w:rsidRDefault="0040512C" w:rsidP="003166A6">
      <w:pPr>
        <w:numPr>
          <w:ilvl w:val="1"/>
          <w:numId w:val="2"/>
        </w:numPr>
        <w:spacing w:after="0"/>
      </w:pPr>
      <w:r w:rsidRPr="003B2A0B">
        <w:t xml:space="preserve">Offer </w:t>
      </w:r>
      <w:r w:rsidR="002211BE">
        <w:t xml:space="preserve">a </w:t>
      </w:r>
      <w:r w:rsidRPr="003B2A0B">
        <w:t>referral to a provider for confidential follow-up.</w:t>
      </w:r>
    </w:p>
    <w:p w14:paraId="27F915B7" w14:textId="0BCE00FB" w:rsidR="0040512C" w:rsidRPr="003B2A0B" w:rsidRDefault="0040512C" w:rsidP="003166A6">
      <w:pPr>
        <w:spacing w:before="120"/>
        <w:ind w:left="720" w:hanging="360"/>
      </w:pPr>
      <w:r>
        <w:t>H</w:t>
      </w:r>
      <w:r w:rsidRPr="000936A7">
        <w:t>.</w:t>
      </w:r>
      <w:r w:rsidRPr="000936A7">
        <w:tab/>
        <w:t>If the patient is a</w:t>
      </w:r>
      <w:r>
        <w:t>lso a</w:t>
      </w:r>
      <w:r w:rsidRPr="000936A7">
        <w:t xml:space="preserve"> candidate for </w:t>
      </w:r>
      <w:r w:rsidR="00B775D9">
        <w:t xml:space="preserve">Emergency </w:t>
      </w:r>
      <w:r w:rsidR="00A40067">
        <w:t>C</w:t>
      </w:r>
      <w:r w:rsidR="00B775D9">
        <w:t xml:space="preserve">ontraception, </w:t>
      </w:r>
      <w:r w:rsidR="00EE4140">
        <w:t xml:space="preserve">this will be </w:t>
      </w:r>
      <w:r w:rsidR="00FE53AA">
        <w:t>offered</w:t>
      </w:r>
      <w:r w:rsidR="00B775D9">
        <w:t xml:space="preserve"> as per</w:t>
      </w:r>
      <w:r w:rsidR="005073E5">
        <w:t xml:space="preserve"> </w:t>
      </w:r>
      <w:r w:rsidR="00B775D9">
        <w:t>policy</w:t>
      </w:r>
      <w:r w:rsidR="00EE4140">
        <w:t>. This may include</w:t>
      </w:r>
      <w:r w:rsidR="00E63907">
        <w:t xml:space="preserve"> OTC</w:t>
      </w:r>
      <w:r w:rsidR="00EE4140">
        <w:t xml:space="preserve"> l</w:t>
      </w:r>
      <w:r w:rsidRPr="000936A7">
        <w:t>evonorgestrel 1.5 mg</w:t>
      </w:r>
      <w:r w:rsidR="00FE53AA">
        <w:t xml:space="preserve"> or </w:t>
      </w:r>
      <w:r w:rsidR="00E63907">
        <w:t xml:space="preserve">prescription-only </w:t>
      </w:r>
      <w:r w:rsidR="00FE53AA">
        <w:t>u</w:t>
      </w:r>
      <w:r w:rsidR="00FE53AA" w:rsidRPr="000936A7">
        <w:t>lipristal 30 mg</w:t>
      </w:r>
      <w:r w:rsidR="003166A6">
        <w:t>, as appropriate.</w:t>
      </w:r>
    </w:p>
    <w:p w14:paraId="19C2E79F" w14:textId="413F55B0" w:rsidR="0040512C" w:rsidRPr="003B2A0B" w:rsidRDefault="0040512C" w:rsidP="0040512C">
      <w:pPr>
        <w:numPr>
          <w:ilvl w:val="0"/>
          <w:numId w:val="2"/>
        </w:numPr>
      </w:pPr>
      <w:r w:rsidRPr="003B2A0B">
        <w:t xml:space="preserve">A routine follow-up visit is not required </w:t>
      </w:r>
      <w:r>
        <w:t xml:space="preserve">after starting </w:t>
      </w:r>
      <w:r w:rsidR="005073E5">
        <w:t>Opill®</w:t>
      </w:r>
      <w:r w:rsidR="00992701">
        <w:t xml:space="preserve"> (norgestrel 0.075mg) </w:t>
      </w:r>
      <w:r w:rsidRPr="003B2A0B">
        <w:t>contraception</w:t>
      </w:r>
      <w:r w:rsidR="005073E5">
        <w:t>,</w:t>
      </w:r>
      <w:r>
        <w:t xml:space="preserve"> but </w:t>
      </w:r>
      <w:r w:rsidR="00951798">
        <w:t xml:space="preserve">at least annual or regular </w:t>
      </w:r>
      <w:r w:rsidR="00992701">
        <w:t>follow-up</w:t>
      </w:r>
      <w:r>
        <w:t xml:space="preserve"> with </w:t>
      </w:r>
      <w:r w:rsidR="00951798">
        <w:t>a medical provider</w:t>
      </w:r>
      <w:r>
        <w:t xml:space="preserve"> should be </w:t>
      </w:r>
      <w:r w:rsidR="00E63907">
        <w:t>recommended</w:t>
      </w:r>
      <w:r w:rsidRPr="003B2A0B">
        <w:t>.</w:t>
      </w:r>
    </w:p>
    <w:p w14:paraId="653C85F1" w14:textId="77777777" w:rsidR="0040512C" w:rsidRPr="003B2A0B" w:rsidRDefault="0040512C" w:rsidP="0040512C">
      <w:pPr>
        <w:numPr>
          <w:ilvl w:val="0"/>
          <w:numId w:val="2"/>
        </w:numPr>
      </w:pPr>
      <w:r w:rsidRPr="003B2A0B">
        <w:t xml:space="preserve">Patients should be advised that a risk of pregnancy still exists </w:t>
      </w:r>
      <w:r>
        <w:t>and can increase with late or missed doses.</w:t>
      </w:r>
    </w:p>
    <w:p w14:paraId="5DEB5DD1" w14:textId="510960FE" w:rsidR="0040512C" w:rsidRPr="003B2A0B" w:rsidRDefault="0089092D" w:rsidP="0040512C">
      <w:pPr>
        <w:numPr>
          <w:ilvl w:val="0"/>
          <w:numId w:val="2"/>
        </w:numPr>
      </w:pPr>
      <w:r>
        <w:t xml:space="preserve">Opill® </w:t>
      </w:r>
      <w:r w:rsidR="00992701">
        <w:t xml:space="preserve">(norgestrel 0.075mg) </w:t>
      </w:r>
      <w:r w:rsidR="0040512C" w:rsidRPr="003B2A0B">
        <w:t>will be kept in a designated</w:t>
      </w:r>
      <w:r w:rsidR="00992701">
        <w:t>,</w:t>
      </w:r>
      <w:r w:rsidR="0040512C" w:rsidRPr="003B2A0B">
        <w:t xml:space="preserve"> secure medication storage area.</w:t>
      </w:r>
    </w:p>
    <w:p w14:paraId="297B1104" w14:textId="4C4769E3" w:rsidR="0040512C" w:rsidRPr="003B2A0B" w:rsidRDefault="0040512C" w:rsidP="0040512C">
      <w:pPr>
        <w:numPr>
          <w:ilvl w:val="0"/>
          <w:numId w:val="2"/>
        </w:numPr>
      </w:pPr>
      <w:r w:rsidRPr="003B2A0B">
        <w:t xml:space="preserve">The service unit will ensure that staff are available to distribute </w:t>
      </w:r>
      <w:r w:rsidR="0089092D">
        <w:t>Opill®</w:t>
      </w:r>
      <w:r w:rsidR="00992701">
        <w:t xml:space="preserve"> (norgestrel 0.075mg)</w:t>
      </w:r>
      <w:r w:rsidR="0089092D">
        <w:t xml:space="preserve"> </w:t>
      </w:r>
      <w:r w:rsidRPr="003B2A0B">
        <w:t xml:space="preserve">on behalf of any employee who objects to </w:t>
      </w:r>
      <w:r w:rsidR="00BA19C2">
        <w:t>performing or assisting</w:t>
      </w:r>
      <w:r w:rsidRPr="003B2A0B">
        <w:t xml:space="preserve"> with the distribution of the </w:t>
      </w:r>
      <w:r w:rsidR="0089092D">
        <w:t xml:space="preserve">OTC birth control </w:t>
      </w:r>
      <w:r w:rsidRPr="003B2A0B">
        <w:t xml:space="preserve">due to their </w:t>
      </w:r>
      <w:r w:rsidR="00BA19C2">
        <w:t xml:space="preserve">personal or </w:t>
      </w:r>
      <w:r w:rsidRPr="003B2A0B">
        <w:t>religious beliefs.</w:t>
      </w:r>
    </w:p>
    <w:p w14:paraId="7148841E" w14:textId="77777777" w:rsidR="0040512C" w:rsidRPr="003B2A0B" w:rsidRDefault="0040512C" w:rsidP="0040512C">
      <w:r w:rsidRPr="003B2A0B">
        <w:t>Attachments</w:t>
      </w:r>
    </w:p>
    <w:p w14:paraId="06015F8C" w14:textId="77777777" w:rsidR="0040512C" w:rsidRPr="003B2A0B" w:rsidRDefault="0040512C" w:rsidP="0040512C">
      <w:r w:rsidRPr="003B2A0B">
        <w:t>Approval Signatures</w:t>
      </w:r>
    </w:p>
    <w:p w14:paraId="7DBB4005" w14:textId="77777777" w:rsidR="0040512C" w:rsidRPr="003B2A0B" w:rsidRDefault="0040512C" w:rsidP="0040512C">
      <w:r w:rsidRPr="003B2A0B">
        <w:t>Step Description</w:t>
      </w:r>
    </w:p>
    <w:p w14:paraId="1393E892" w14:textId="77777777" w:rsidR="0040512C" w:rsidRPr="003B2A0B" w:rsidRDefault="0040512C" w:rsidP="0040512C">
      <w:r w:rsidRPr="003B2A0B">
        <w:t>Approver</w:t>
      </w:r>
    </w:p>
    <w:p w14:paraId="2C4DDA1E" w14:textId="77777777" w:rsidR="0040512C" w:rsidRPr="003B2A0B" w:rsidRDefault="0040512C" w:rsidP="0040512C">
      <w:r w:rsidRPr="003B2A0B">
        <w:t>Date</w:t>
      </w:r>
    </w:p>
    <w:p w14:paraId="41B589C3" w14:textId="77777777" w:rsidR="0040512C" w:rsidRDefault="0040512C" w:rsidP="0040512C"/>
    <w:p w14:paraId="2C078E63" w14:textId="77777777" w:rsidR="00A60508" w:rsidRDefault="00A60508"/>
    <w:sectPr w:rsidR="00A60508" w:rsidSect="003166A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13772"/>
    <w:multiLevelType w:val="multilevel"/>
    <w:tmpl w:val="83B67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C74394"/>
    <w:multiLevelType w:val="multilevel"/>
    <w:tmpl w:val="AFCEE9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22589C"/>
    <w:multiLevelType w:val="multilevel"/>
    <w:tmpl w:val="37BC84F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5425467">
    <w:abstractNumId w:val="0"/>
  </w:num>
  <w:num w:numId="2" w16cid:durableId="149830986">
    <w:abstractNumId w:val="1"/>
  </w:num>
  <w:num w:numId="3" w16cid:durableId="484396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D399B55"/>
    <w:rsid w:val="00045C4F"/>
    <w:rsid w:val="000517EE"/>
    <w:rsid w:val="00060265"/>
    <w:rsid w:val="000819FA"/>
    <w:rsid w:val="00085CEE"/>
    <w:rsid w:val="00133A5E"/>
    <w:rsid w:val="00142A54"/>
    <w:rsid w:val="00161154"/>
    <w:rsid w:val="00161EAF"/>
    <w:rsid w:val="001736E0"/>
    <w:rsid w:val="001A0B6E"/>
    <w:rsid w:val="001B629B"/>
    <w:rsid w:val="001F46E0"/>
    <w:rsid w:val="00215039"/>
    <w:rsid w:val="00216030"/>
    <w:rsid w:val="002211BE"/>
    <w:rsid w:val="002715EC"/>
    <w:rsid w:val="002B085D"/>
    <w:rsid w:val="002F25CA"/>
    <w:rsid w:val="003025AA"/>
    <w:rsid w:val="0030510B"/>
    <w:rsid w:val="00310426"/>
    <w:rsid w:val="003166A6"/>
    <w:rsid w:val="00320729"/>
    <w:rsid w:val="00325808"/>
    <w:rsid w:val="00344D48"/>
    <w:rsid w:val="00391754"/>
    <w:rsid w:val="003956B4"/>
    <w:rsid w:val="003B275A"/>
    <w:rsid w:val="003C71E1"/>
    <w:rsid w:val="003D1AB2"/>
    <w:rsid w:val="0040512C"/>
    <w:rsid w:val="004639AD"/>
    <w:rsid w:val="00475D34"/>
    <w:rsid w:val="004945AF"/>
    <w:rsid w:val="004C42D3"/>
    <w:rsid w:val="004D78A9"/>
    <w:rsid w:val="004F408B"/>
    <w:rsid w:val="005073E5"/>
    <w:rsid w:val="00512F31"/>
    <w:rsid w:val="005478A4"/>
    <w:rsid w:val="00583F0C"/>
    <w:rsid w:val="00595786"/>
    <w:rsid w:val="005C5672"/>
    <w:rsid w:val="005D6350"/>
    <w:rsid w:val="006339C2"/>
    <w:rsid w:val="006731EF"/>
    <w:rsid w:val="00682D96"/>
    <w:rsid w:val="00690120"/>
    <w:rsid w:val="00694DC8"/>
    <w:rsid w:val="006B18F3"/>
    <w:rsid w:val="006C6941"/>
    <w:rsid w:val="007713E9"/>
    <w:rsid w:val="00792A7A"/>
    <w:rsid w:val="007B06B9"/>
    <w:rsid w:val="007B71FA"/>
    <w:rsid w:val="00813898"/>
    <w:rsid w:val="008213E1"/>
    <w:rsid w:val="00841B2E"/>
    <w:rsid w:val="008440A3"/>
    <w:rsid w:val="008716D0"/>
    <w:rsid w:val="008718E8"/>
    <w:rsid w:val="00877D18"/>
    <w:rsid w:val="0089092D"/>
    <w:rsid w:val="008C2580"/>
    <w:rsid w:val="008C6F67"/>
    <w:rsid w:val="00922C41"/>
    <w:rsid w:val="00931606"/>
    <w:rsid w:val="00951798"/>
    <w:rsid w:val="009761B7"/>
    <w:rsid w:val="00992701"/>
    <w:rsid w:val="009F273D"/>
    <w:rsid w:val="00A40067"/>
    <w:rsid w:val="00A60508"/>
    <w:rsid w:val="00A71499"/>
    <w:rsid w:val="00A829F7"/>
    <w:rsid w:val="00A83D3F"/>
    <w:rsid w:val="00AD3C75"/>
    <w:rsid w:val="00B03A1B"/>
    <w:rsid w:val="00B40260"/>
    <w:rsid w:val="00B54373"/>
    <w:rsid w:val="00B775D9"/>
    <w:rsid w:val="00B874FF"/>
    <w:rsid w:val="00BA19C2"/>
    <w:rsid w:val="00BA2D99"/>
    <w:rsid w:val="00C45091"/>
    <w:rsid w:val="00CF6F26"/>
    <w:rsid w:val="00D14331"/>
    <w:rsid w:val="00D24571"/>
    <w:rsid w:val="00D46D00"/>
    <w:rsid w:val="00D53764"/>
    <w:rsid w:val="00DB5161"/>
    <w:rsid w:val="00E4624C"/>
    <w:rsid w:val="00E474A3"/>
    <w:rsid w:val="00E63907"/>
    <w:rsid w:val="00E9063D"/>
    <w:rsid w:val="00EA6D9D"/>
    <w:rsid w:val="00ED12AD"/>
    <w:rsid w:val="00ED4562"/>
    <w:rsid w:val="00EE4140"/>
    <w:rsid w:val="00FE53AA"/>
    <w:rsid w:val="1528E123"/>
    <w:rsid w:val="6D399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99B55"/>
  <w15:chartTrackingRefBased/>
  <w15:docId w15:val="{3B55CDA2-48E2-4D96-8C00-8EEF0067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1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0B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B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B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B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B6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3DDD832483B49A416D930068FE934" ma:contentTypeVersion="13" ma:contentTypeDescription="Create a new document." ma:contentTypeScope="" ma:versionID="c3b48b47dfa058d80ba3a64d9137088a">
  <xsd:schema xmlns:xsd="http://www.w3.org/2001/XMLSchema" xmlns:xs="http://www.w3.org/2001/XMLSchema" xmlns:p="http://schemas.microsoft.com/office/2006/metadata/properties" xmlns:ns2="278ff13a-50bc-4456-b1d0-ede009d195d4" xmlns:ns3="6b7dab8f-6a3a-4bf5-9e51-fd2d87f4571c" targetNamespace="http://schemas.microsoft.com/office/2006/metadata/properties" ma:root="true" ma:fieldsID="a7cdd37236a1e8c01d4ad0d638182d0c" ns2:_="" ns3:_="">
    <xsd:import namespace="278ff13a-50bc-4456-b1d0-ede009d195d4"/>
    <xsd:import namespace="6b7dab8f-6a3a-4bf5-9e51-fd2d87f45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f13a-50bc-4456-b1d0-ede009d19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a15270-5b52-442a-994b-c7b6591eb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7dab8f-6a3a-4bf5-9e51-fd2d87f457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eb6da7b-8c80-4d4b-94c0-3363a56ecac6}" ma:internalName="TaxCatchAll" ma:showField="CatchAllData" ma:web="6b7dab8f-6a3a-4bf5-9e51-fd2d87f45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7dab8f-6a3a-4bf5-9e51-fd2d87f4571c" xsi:nil="true"/>
    <lcf76f155ced4ddcb4097134ff3c332f xmlns="278ff13a-50bc-4456-b1d0-ede009d195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A4338A-6EFB-4516-8DA3-C42BDD8F9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176187-96BD-484C-AF0B-BD47EF9D3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ff13a-50bc-4456-b1d0-ede009d195d4"/>
    <ds:schemaRef ds:uri="6b7dab8f-6a3a-4bf5-9e51-fd2d87f45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9F293-5D83-4138-BBC7-6E152CBA1F4A}">
  <ds:schemaRefs>
    <ds:schemaRef ds:uri="http://schemas.microsoft.com/office/2006/metadata/properties"/>
    <ds:schemaRef ds:uri="http://schemas.microsoft.com/office/infopath/2007/PartnerControls"/>
    <ds:schemaRef ds:uri="6b7dab8f-6a3a-4bf5-9e51-fd2d87f4571c"/>
    <ds:schemaRef ds:uri="278ff13a-50bc-4456-b1d0-ede009d195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Lew, Holly (IHS/HQ)</dc:creator>
  <cp:keywords/>
  <dc:description/>
  <cp:lastModifiedBy>David Stephens</cp:lastModifiedBy>
  <cp:revision>2</cp:revision>
  <dcterms:created xsi:type="dcterms:W3CDTF">2024-07-23T18:11:00Z</dcterms:created>
  <dcterms:modified xsi:type="dcterms:W3CDTF">2024-07-23T18:11:00Z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0x0101003323DDD832483B49A416D930068FE934</vt:lpwstr>
  </property>
  <property fmtid="{D5CDD505-2E9C-101B-9397-08002B2CF9AE}" pid="3" name="GrammarlyDocumentId">
    <vt:lpwstr>f9b5682aac07b27ece4d505ee13689c73d46eb58000979a8e819ab18c598bf9a</vt:lpwstr>
  </property>
  <property fmtid="{D5CDD505-2E9C-101B-9397-08002B2CF9AE}" pid="4" name="MediaServiceImageTags">
    <vt:lpwstr/>
  </property>
</Properties>
</file>