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45AE" w:rsidRPr="006C1BA3" w:rsidRDefault="00F34B9C">
      <w:pPr>
        <w:rPr>
          <w:rFonts w:ascii="Cambria" w:hAnsi="Cambria"/>
          <w:b/>
          <w:i/>
          <w:color w:val="3366FF"/>
          <w:sz w:val="52"/>
          <w:szCs w:val="52"/>
        </w:rPr>
      </w:pPr>
      <w:r>
        <w:rPr>
          <w:rFonts w:ascii="Britannic Bold" w:hAnsi="Britannic Bold"/>
          <w:b/>
          <w:i/>
          <w:noProof/>
          <w:color w:val="3366FF"/>
          <w:sz w:val="52"/>
          <w:szCs w:val="52"/>
        </w:rPr>
        <w:drawing>
          <wp:anchor distT="0" distB="0" distL="0" distR="0" simplePos="0" relativeHeight="251655168" behindDoc="0" locked="0" layoutInCell="1" allowOverlap="0">
            <wp:simplePos x="0" y="0"/>
            <wp:positionH relativeFrom="column">
              <wp:posOffset>4866640</wp:posOffset>
            </wp:positionH>
            <wp:positionV relativeFrom="line">
              <wp:posOffset>0</wp:posOffset>
            </wp:positionV>
            <wp:extent cx="1095375" cy="805180"/>
            <wp:effectExtent l="0" t="0" r="9525" b="0"/>
            <wp:wrapSquare wrapText="bothSides"/>
            <wp:docPr id="3" name="Picture 3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5AE" w:rsidRPr="006C1BA3">
        <w:rPr>
          <w:rFonts w:ascii="Cambria" w:hAnsi="Cambria"/>
          <w:b/>
          <w:i/>
          <w:color w:val="3366FF"/>
          <w:sz w:val="52"/>
          <w:szCs w:val="52"/>
        </w:rPr>
        <w:t>Sick Day Management</w:t>
      </w:r>
    </w:p>
    <w:p w:rsidR="003C45AE" w:rsidRPr="006C1BA3" w:rsidRDefault="003C45AE">
      <w:pPr>
        <w:rPr>
          <w:rFonts w:ascii="Cambria" w:hAnsi="Cambria"/>
          <w:b/>
          <w:i/>
          <w:color w:val="3366FF"/>
          <w:sz w:val="40"/>
          <w:szCs w:val="40"/>
        </w:rPr>
      </w:pPr>
      <w:r w:rsidRPr="006C1BA3">
        <w:rPr>
          <w:rFonts w:ascii="Cambria" w:hAnsi="Cambria"/>
          <w:b/>
          <w:i/>
          <w:color w:val="3366FF"/>
          <w:sz w:val="40"/>
          <w:szCs w:val="40"/>
        </w:rPr>
        <w:t>For patients with diabetes</w:t>
      </w:r>
    </w:p>
    <w:p w:rsidR="003C45AE" w:rsidRDefault="003C45AE">
      <w:pPr>
        <w:rPr>
          <w:rFonts w:ascii="Britannic Bold" w:hAnsi="Britannic Bold"/>
          <w:b/>
          <w:color w:val="3366FF"/>
          <w:sz w:val="28"/>
          <w:szCs w:val="28"/>
        </w:rPr>
      </w:pPr>
    </w:p>
    <w:p w:rsidR="003C45AE" w:rsidRPr="006C1BA3" w:rsidRDefault="003C45AE">
      <w:pPr>
        <w:rPr>
          <w:rFonts w:ascii="Cambria" w:hAnsi="Cambria"/>
          <w:b/>
          <w:sz w:val="28"/>
          <w:szCs w:val="28"/>
        </w:rPr>
      </w:pPr>
      <w:r w:rsidRPr="006C1BA3">
        <w:rPr>
          <w:rFonts w:ascii="Cambria" w:hAnsi="Cambria"/>
          <w:sz w:val="28"/>
          <w:szCs w:val="28"/>
        </w:rPr>
        <w:t>Symptoms of the common cold or flu can cause serious problems for patients with diabetes.  Here are steps to manage short-term illnesses at home:</w:t>
      </w:r>
    </w:p>
    <w:p w:rsidR="000444FD" w:rsidRDefault="00753B3B" w:rsidP="00995540">
      <w:pPr>
        <w:numPr>
          <w:ilvl w:val="0"/>
          <w:numId w:val="1"/>
        </w:numPr>
        <w:rPr>
          <w:rFonts w:ascii="Cambria" w:hAnsi="Cambria"/>
        </w:rPr>
      </w:pPr>
      <w:r w:rsidRPr="006E5C80">
        <w:rPr>
          <w:rFonts w:ascii="Cambria" w:hAnsi="Cambria"/>
          <w:b/>
          <w:sz w:val="32"/>
          <w:szCs w:val="32"/>
          <w:u w:val="single"/>
        </w:rPr>
        <w:t>Medications</w:t>
      </w:r>
      <w:r w:rsidRPr="006E5C80">
        <w:rPr>
          <w:rFonts w:ascii="Cambria" w:hAnsi="Cambria"/>
          <w:b/>
        </w:rPr>
        <w:t>:</w:t>
      </w:r>
      <w:r w:rsidR="00BC67A3" w:rsidRPr="006C1BA3">
        <w:rPr>
          <w:rFonts w:ascii="Cambria" w:hAnsi="Cambria"/>
        </w:rPr>
        <w:t xml:space="preserve"> </w:t>
      </w:r>
      <w:r w:rsidR="00BC67A3" w:rsidRPr="000F557E">
        <w:rPr>
          <w:rFonts w:ascii="Cambria" w:hAnsi="Cambria"/>
          <w:b/>
          <w:sz w:val="28"/>
          <w:szCs w:val="28"/>
        </w:rPr>
        <w:t xml:space="preserve">Continue </w:t>
      </w:r>
      <w:r w:rsidR="003C45AE" w:rsidRPr="000F557E">
        <w:rPr>
          <w:rFonts w:ascii="Cambria" w:hAnsi="Cambria"/>
          <w:b/>
          <w:sz w:val="28"/>
          <w:szCs w:val="28"/>
        </w:rPr>
        <w:t xml:space="preserve">to take your insulin </w:t>
      </w:r>
      <w:r w:rsidRPr="000F557E">
        <w:rPr>
          <w:rFonts w:ascii="Cambria" w:hAnsi="Cambria"/>
          <w:b/>
          <w:sz w:val="28"/>
          <w:szCs w:val="28"/>
        </w:rPr>
        <w:t>and/</w:t>
      </w:r>
      <w:r w:rsidR="003C45AE" w:rsidRPr="000F557E">
        <w:rPr>
          <w:rFonts w:ascii="Cambria" w:hAnsi="Cambria"/>
          <w:b/>
          <w:sz w:val="28"/>
          <w:szCs w:val="28"/>
        </w:rPr>
        <w:t>or diabetes pills</w:t>
      </w:r>
      <w:r w:rsidR="006E5C80" w:rsidRPr="000F557E">
        <w:rPr>
          <w:rFonts w:ascii="Cambria" w:hAnsi="Cambria"/>
          <w:b/>
          <w:sz w:val="28"/>
          <w:szCs w:val="28"/>
        </w:rPr>
        <w:t xml:space="preserve"> unless you have the symptoms below.</w:t>
      </w:r>
      <w:r w:rsidR="003C45AE" w:rsidRPr="006C1BA3">
        <w:rPr>
          <w:rFonts w:ascii="Cambria" w:hAnsi="Cambria"/>
        </w:rPr>
        <w:t xml:space="preserve">  Illnesses can raise blood sugar levels.  </w:t>
      </w:r>
      <w:r w:rsidRPr="006C1BA3">
        <w:rPr>
          <w:rFonts w:ascii="Cambria" w:hAnsi="Cambria"/>
        </w:rPr>
        <w:t xml:space="preserve">People have had to go to the hospital because they stopped taking their insulin </w:t>
      </w:r>
      <w:r w:rsidR="000444FD">
        <w:rPr>
          <w:rFonts w:ascii="Cambria" w:hAnsi="Cambria"/>
        </w:rPr>
        <w:t xml:space="preserve">or medications </w:t>
      </w:r>
      <w:r w:rsidRPr="006C1BA3">
        <w:rPr>
          <w:rFonts w:ascii="Cambria" w:hAnsi="Cambria"/>
        </w:rPr>
        <w:t xml:space="preserve">when they were sick. </w:t>
      </w:r>
    </w:p>
    <w:p w:rsidR="000444FD" w:rsidRPr="006E5C80" w:rsidRDefault="000444FD" w:rsidP="00995540">
      <w:pPr>
        <w:numPr>
          <w:ilvl w:val="0"/>
          <w:numId w:val="1"/>
        </w:numPr>
        <w:rPr>
          <w:rFonts w:ascii="Cambria" w:hAnsi="Cambria"/>
        </w:rPr>
      </w:pPr>
      <w:r w:rsidRPr="006E5C80">
        <w:rPr>
          <w:rFonts w:ascii="Cambria" w:hAnsi="Cambria"/>
          <w:b/>
          <w:sz w:val="32"/>
          <w:szCs w:val="32"/>
          <w:u w:val="single"/>
        </w:rPr>
        <w:t>Stop</w:t>
      </w:r>
      <w:r w:rsidRPr="006E5C80">
        <w:rPr>
          <w:rFonts w:ascii="Cambria" w:hAnsi="Cambria"/>
          <w:sz w:val="32"/>
          <w:szCs w:val="32"/>
        </w:rPr>
        <w:t xml:space="preserve"> the following medications while you are sick </w:t>
      </w:r>
      <w:r w:rsidR="001F36BF" w:rsidRPr="006E5C80">
        <w:rPr>
          <w:rFonts w:ascii="Cambria" w:hAnsi="Cambria"/>
          <w:sz w:val="32"/>
          <w:szCs w:val="32"/>
        </w:rPr>
        <w:t>if</w:t>
      </w:r>
      <w:r w:rsidR="00802519">
        <w:rPr>
          <w:rFonts w:ascii="Cambria" w:hAnsi="Cambria"/>
          <w:sz w:val="32"/>
          <w:szCs w:val="32"/>
        </w:rPr>
        <w:t xml:space="preserve"> you have</w:t>
      </w:r>
      <w:r w:rsidR="001F36BF" w:rsidRPr="006E5C80">
        <w:rPr>
          <w:rFonts w:ascii="Cambria" w:hAnsi="Cambria"/>
          <w:sz w:val="32"/>
          <w:szCs w:val="32"/>
        </w:rPr>
        <w:t>:</w:t>
      </w:r>
    </w:p>
    <w:p w:rsidR="000F557E" w:rsidRDefault="000F557E" w:rsidP="001F36BF">
      <w:pPr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  <w:sz w:val="32"/>
          <w:szCs w:val="32"/>
        </w:rPr>
        <w:t xml:space="preserve">Severe </w:t>
      </w:r>
      <w:r w:rsidR="001F36BF" w:rsidRPr="006E5C80">
        <w:rPr>
          <w:rFonts w:ascii="Cambria" w:hAnsi="Cambria"/>
          <w:sz w:val="32"/>
          <w:szCs w:val="32"/>
        </w:rPr>
        <w:t>Nausea/</w:t>
      </w:r>
      <w:r w:rsidR="002949DB" w:rsidRPr="006E5C80">
        <w:rPr>
          <w:rFonts w:ascii="Cambria" w:hAnsi="Cambria"/>
          <w:sz w:val="32"/>
          <w:szCs w:val="32"/>
        </w:rPr>
        <w:t>Vomiting</w:t>
      </w:r>
      <w:r w:rsidR="001F36BF" w:rsidRPr="006E5C80">
        <w:rPr>
          <w:rFonts w:ascii="Cambria" w:hAnsi="Cambria"/>
          <w:sz w:val="32"/>
          <w:szCs w:val="32"/>
        </w:rPr>
        <w:t>/Diarrhea</w:t>
      </w:r>
      <w:r w:rsidR="001F36BF" w:rsidRPr="006E5C80">
        <w:rPr>
          <w:rFonts w:ascii="Cambria" w:hAnsi="Cambria"/>
        </w:rPr>
        <w:t>:</w:t>
      </w:r>
      <w:r w:rsidR="001F36BF">
        <w:rPr>
          <w:rFonts w:ascii="Cambria" w:hAnsi="Cambria"/>
        </w:rPr>
        <w:t xml:space="preserve"> </w:t>
      </w:r>
    </w:p>
    <w:p w:rsidR="001F36BF" w:rsidRPr="00A36B93" w:rsidRDefault="001F36BF" w:rsidP="000F557E">
      <w:pPr>
        <w:ind w:left="720" w:firstLine="720"/>
        <w:rPr>
          <w:rFonts w:ascii="Cambria" w:hAnsi="Cambria"/>
          <w:b/>
          <w:i/>
        </w:rPr>
      </w:pPr>
      <w:r w:rsidRPr="00A36B93">
        <w:rPr>
          <w:rFonts w:ascii="Cambria" w:hAnsi="Cambria"/>
          <w:b/>
          <w:i/>
        </w:rPr>
        <w:t>Metformin, Empagliflozin, Injectable Liraglutide, Injectable Exenatide</w:t>
      </w:r>
    </w:p>
    <w:p w:rsidR="001F36BF" w:rsidRDefault="001F36BF" w:rsidP="001F36BF">
      <w:pPr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  <w:sz w:val="32"/>
          <w:szCs w:val="32"/>
        </w:rPr>
        <w:t xml:space="preserve">Fever: </w:t>
      </w:r>
      <w:r w:rsidRPr="00A36B93">
        <w:rPr>
          <w:rFonts w:ascii="Cambria" w:hAnsi="Cambria"/>
          <w:b/>
          <w:i/>
        </w:rPr>
        <w:t>Metformin, Empagliflozin</w:t>
      </w:r>
    </w:p>
    <w:p w:rsidR="001F36BF" w:rsidRPr="00A36B93" w:rsidRDefault="001F36BF" w:rsidP="003219B5">
      <w:pPr>
        <w:numPr>
          <w:ilvl w:val="1"/>
          <w:numId w:val="1"/>
        </w:numPr>
        <w:rPr>
          <w:rFonts w:ascii="Cambria" w:hAnsi="Cambria"/>
          <w:b/>
          <w:sz w:val="32"/>
          <w:szCs w:val="32"/>
        </w:rPr>
      </w:pPr>
      <w:r w:rsidRPr="006E5C80">
        <w:rPr>
          <w:rFonts w:ascii="Cambria" w:hAnsi="Cambria"/>
          <w:sz w:val="32"/>
          <w:szCs w:val="32"/>
        </w:rPr>
        <w:t>Sick</w:t>
      </w:r>
      <w:r w:rsidR="000F557E">
        <w:rPr>
          <w:rFonts w:ascii="Cambria" w:hAnsi="Cambria"/>
          <w:sz w:val="32"/>
          <w:szCs w:val="32"/>
        </w:rPr>
        <w:t xml:space="preserve"> In Bed</w:t>
      </w:r>
      <w:r w:rsidRPr="006E5C80">
        <w:rPr>
          <w:rFonts w:ascii="Cambria" w:hAnsi="Cambria"/>
          <w:sz w:val="32"/>
          <w:szCs w:val="32"/>
        </w:rPr>
        <w:t xml:space="preserve"> and Reduced Food Intake</w:t>
      </w:r>
      <w:r w:rsidRPr="00A36B93">
        <w:rPr>
          <w:rFonts w:ascii="Cambria" w:hAnsi="Cambria"/>
          <w:b/>
          <w:sz w:val="32"/>
          <w:szCs w:val="32"/>
        </w:rPr>
        <w:t>:</w:t>
      </w:r>
      <w:r w:rsidR="006E5C80" w:rsidRPr="00A36B93">
        <w:rPr>
          <w:rFonts w:ascii="Cambria" w:hAnsi="Cambria"/>
          <w:b/>
          <w:sz w:val="32"/>
          <w:szCs w:val="32"/>
        </w:rPr>
        <w:t xml:space="preserve"> </w:t>
      </w:r>
      <w:r w:rsidRPr="00A36B93">
        <w:rPr>
          <w:rFonts w:ascii="Cambria" w:hAnsi="Cambria"/>
          <w:b/>
          <w:i/>
        </w:rPr>
        <w:t>Empagliflozi</w:t>
      </w:r>
      <w:r w:rsidR="006E5C80" w:rsidRPr="00A36B93">
        <w:rPr>
          <w:rFonts w:ascii="Cambria" w:hAnsi="Cambria"/>
          <w:b/>
          <w:i/>
        </w:rPr>
        <w:t>n</w:t>
      </w:r>
      <w:r w:rsidR="00A36B93" w:rsidRPr="00A36B93">
        <w:rPr>
          <w:rFonts w:ascii="Cambria" w:hAnsi="Cambria"/>
          <w:b/>
          <w:i/>
        </w:rPr>
        <w:t>, (May need to adjust Glipizide and Insulin doses – call your health care provider)</w:t>
      </w:r>
    </w:p>
    <w:p w:rsidR="00995540" w:rsidRPr="006C1BA3" w:rsidRDefault="00995540" w:rsidP="000444FD">
      <w:pPr>
        <w:rPr>
          <w:rFonts w:ascii="Cambria" w:hAnsi="Cambria"/>
        </w:rPr>
      </w:pPr>
    </w:p>
    <w:p w:rsidR="000F557E" w:rsidRDefault="006E5C80" w:rsidP="005146B9">
      <w:pPr>
        <w:numPr>
          <w:ilvl w:val="0"/>
          <w:numId w:val="1"/>
        </w:numPr>
        <w:rPr>
          <w:rFonts w:ascii="Cambria" w:hAnsi="Cambria"/>
        </w:rPr>
      </w:pPr>
      <w:r w:rsidRPr="00802519">
        <w:rPr>
          <w:rFonts w:ascii="Cambria" w:hAnsi="Cambria"/>
          <w:b/>
          <w:sz w:val="32"/>
          <w:szCs w:val="32"/>
          <w:u w:val="single"/>
        </w:rPr>
        <w:t>Check blood glucose (sugar)</w:t>
      </w:r>
      <w:r w:rsidR="003C45AE" w:rsidRPr="00802519">
        <w:rPr>
          <w:rFonts w:ascii="Cambria" w:hAnsi="Cambria"/>
          <w:b/>
          <w:sz w:val="32"/>
          <w:szCs w:val="32"/>
          <w:u w:val="single"/>
        </w:rPr>
        <w:t xml:space="preserve"> levels</w:t>
      </w:r>
      <w:r w:rsidR="003C45AE" w:rsidRPr="00802519">
        <w:rPr>
          <w:rFonts w:ascii="Cambria" w:hAnsi="Cambria"/>
        </w:rPr>
        <w:t xml:space="preserve"> every </w:t>
      </w:r>
      <w:r w:rsidR="003C45AE" w:rsidRPr="00802519">
        <w:rPr>
          <w:rFonts w:ascii="Cambria" w:hAnsi="Cambria"/>
          <w:b/>
        </w:rPr>
        <w:t>4</w:t>
      </w:r>
      <w:r w:rsidR="003C45AE" w:rsidRPr="00802519">
        <w:rPr>
          <w:rFonts w:ascii="Cambria" w:hAnsi="Cambria"/>
        </w:rPr>
        <w:t xml:space="preserve"> hours</w:t>
      </w:r>
      <w:r w:rsidRPr="00802519">
        <w:rPr>
          <w:rFonts w:ascii="Cambria" w:hAnsi="Cambria"/>
        </w:rPr>
        <w:t xml:space="preserve"> or </w:t>
      </w:r>
      <w:r w:rsidR="00802519" w:rsidRPr="00802519">
        <w:rPr>
          <w:rFonts w:ascii="Cambria" w:hAnsi="Cambria"/>
        </w:rPr>
        <w:t>when not feeling right</w:t>
      </w:r>
      <w:r w:rsidR="003C45AE" w:rsidRPr="00802519">
        <w:rPr>
          <w:rFonts w:ascii="Cambria" w:hAnsi="Cambria"/>
        </w:rPr>
        <w:t xml:space="preserve">.  </w:t>
      </w:r>
    </w:p>
    <w:p w:rsidR="006C4229" w:rsidRPr="00802519" w:rsidRDefault="00753B3B" w:rsidP="000F557E">
      <w:pPr>
        <w:ind w:left="720"/>
        <w:rPr>
          <w:rFonts w:ascii="Cambria" w:hAnsi="Cambria"/>
        </w:rPr>
      </w:pPr>
      <w:r w:rsidRPr="00802519">
        <w:rPr>
          <w:rFonts w:ascii="Cambria" w:hAnsi="Cambria"/>
        </w:rPr>
        <w:t>Write results in blood sugar log.</w:t>
      </w:r>
    </w:p>
    <w:p w:rsidR="006E5C80" w:rsidRDefault="005A08A9" w:rsidP="006E5C80">
      <w:pPr>
        <w:ind w:left="1440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  <w:u w:val="single"/>
        </w:rPr>
        <w:t xml:space="preserve">Usual </w:t>
      </w:r>
      <w:r w:rsidR="006E5C80">
        <w:rPr>
          <w:rFonts w:ascii="Cambria" w:hAnsi="Cambria"/>
          <w:b/>
          <w:sz w:val="32"/>
          <w:szCs w:val="32"/>
          <w:u w:val="single"/>
        </w:rPr>
        <w:t xml:space="preserve">Target Blood Glucose Goal while </w:t>
      </w:r>
      <w:r w:rsidR="006E5C80" w:rsidRPr="005A08A9">
        <w:rPr>
          <w:rFonts w:ascii="Cambria" w:hAnsi="Cambria"/>
          <w:b/>
          <w:sz w:val="32"/>
          <w:szCs w:val="32"/>
          <w:u w:val="single"/>
        </w:rPr>
        <w:t>Sick</w:t>
      </w:r>
      <w:r w:rsidR="006E5C80">
        <w:rPr>
          <w:rFonts w:ascii="Cambria" w:hAnsi="Cambria"/>
          <w:b/>
          <w:sz w:val="32"/>
          <w:szCs w:val="32"/>
          <w:u w:val="single"/>
        </w:rPr>
        <w:t>:</w:t>
      </w:r>
      <w:r w:rsidR="006E5C80">
        <w:rPr>
          <w:rFonts w:ascii="Cambria" w:hAnsi="Cambria"/>
          <w:b/>
          <w:sz w:val="32"/>
          <w:szCs w:val="32"/>
        </w:rPr>
        <w:t xml:space="preserve">  </w:t>
      </w:r>
      <w:r w:rsidR="00802519">
        <w:rPr>
          <w:rFonts w:ascii="Cambria" w:hAnsi="Cambria"/>
          <w:b/>
          <w:sz w:val="32"/>
          <w:szCs w:val="32"/>
        </w:rPr>
        <w:t xml:space="preserve"> </w:t>
      </w:r>
      <w:r w:rsidR="006E5C80">
        <w:rPr>
          <w:rFonts w:ascii="Cambria" w:hAnsi="Cambria"/>
          <w:b/>
          <w:sz w:val="32"/>
          <w:szCs w:val="32"/>
        </w:rPr>
        <w:t xml:space="preserve">110-180 </w:t>
      </w:r>
    </w:p>
    <w:p w:rsidR="006E5C80" w:rsidRDefault="005A08A9" w:rsidP="006E5C80">
      <w:pPr>
        <w:ind w:left="1440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  <w:u w:val="single"/>
        </w:rPr>
        <w:t xml:space="preserve">Usual </w:t>
      </w:r>
      <w:r w:rsidR="006E5C80">
        <w:rPr>
          <w:rFonts w:ascii="Cambria" w:hAnsi="Cambria"/>
          <w:b/>
          <w:sz w:val="32"/>
          <w:szCs w:val="32"/>
          <w:u w:val="single"/>
        </w:rPr>
        <w:t>Target Blood Glucose Go</w:t>
      </w:r>
      <w:r w:rsidR="000F557E">
        <w:rPr>
          <w:rFonts w:ascii="Cambria" w:hAnsi="Cambria"/>
          <w:b/>
          <w:sz w:val="32"/>
          <w:szCs w:val="32"/>
          <w:u w:val="single"/>
        </w:rPr>
        <w:t>a</w:t>
      </w:r>
      <w:r w:rsidR="006E5C80">
        <w:rPr>
          <w:rFonts w:ascii="Cambria" w:hAnsi="Cambria"/>
          <w:b/>
          <w:sz w:val="32"/>
          <w:szCs w:val="32"/>
          <w:u w:val="single"/>
        </w:rPr>
        <w:t>l while Well:</w:t>
      </w:r>
      <w:r w:rsidR="00802519">
        <w:rPr>
          <w:rFonts w:ascii="Cambria" w:hAnsi="Cambria"/>
          <w:b/>
          <w:sz w:val="32"/>
          <w:szCs w:val="32"/>
          <w:u w:val="single"/>
        </w:rPr>
        <w:t xml:space="preserve"> </w:t>
      </w:r>
      <w:r w:rsidR="006E5C80">
        <w:rPr>
          <w:rFonts w:ascii="Cambria" w:hAnsi="Cambria"/>
        </w:rPr>
        <w:t xml:space="preserve"> </w:t>
      </w:r>
      <w:r w:rsidR="006E5C80" w:rsidRPr="006E5C80">
        <w:rPr>
          <w:rFonts w:ascii="Cambria" w:hAnsi="Cambria"/>
          <w:b/>
          <w:sz w:val="32"/>
          <w:szCs w:val="32"/>
        </w:rPr>
        <w:t>80-130</w:t>
      </w:r>
    </w:p>
    <w:p w:rsidR="006E5C80" w:rsidRPr="006E5C80" w:rsidRDefault="005A08A9" w:rsidP="006E5C80">
      <w:pPr>
        <w:ind w:left="1440"/>
        <w:rPr>
          <w:rFonts w:ascii="Cambria" w:hAnsi="Cambria"/>
          <w:color w:val="FF0000"/>
          <w:sz w:val="32"/>
          <w:szCs w:val="32"/>
        </w:rPr>
      </w:pPr>
      <w:r>
        <w:rPr>
          <w:rFonts w:ascii="Cambria" w:hAnsi="Cambria"/>
          <w:sz w:val="32"/>
          <w:szCs w:val="32"/>
        </w:rPr>
        <w:t>If:</w:t>
      </w:r>
      <w:r>
        <w:rPr>
          <w:rFonts w:ascii="Cambria" w:hAnsi="Cambria"/>
          <w:sz w:val="32"/>
          <w:szCs w:val="32"/>
        </w:rPr>
        <w:tab/>
      </w:r>
      <w:r w:rsidR="006E5C80" w:rsidRPr="006E5C80">
        <w:rPr>
          <w:rFonts w:ascii="Cambria" w:hAnsi="Cambria"/>
          <w:color w:val="FF0000"/>
          <w:sz w:val="32"/>
          <w:szCs w:val="32"/>
        </w:rPr>
        <w:t>H</w:t>
      </w:r>
      <w:r w:rsidR="00A36B93">
        <w:rPr>
          <w:rFonts w:ascii="Cambria" w:hAnsi="Cambria"/>
          <w:color w:val="FF0000"/>
          <w:sz w:val="32"/>
          <w:szCs w:val="32"/>
        </w:rPr>
        <w:t xml:space="preserve">igh Risk for low blood glucose: </w:t>
      </w:r>
      <w:r>
        <w:rPr>
          <w:rFonts w:ascii="Cambria" w:hAnsi="Cambria"/>
          <w:color w:val="FF0000"/>
          <w:sz w:val="32"/>
          <w:szCs w:val="32"/>
        </w:rPr>
        <w:t>G</w:t>
      </w:r>
      <w:r w:rsidR="006E5C80" w:rsidRPr="006E5C80">
        <w:rPr>
          <w:rFonts w:ascii="Cambria" w:hAnsi="Cambria"/>
          <w:color w:val="FF0000"/>
          <w:sz w:val="32"/>
          <w:szCs w:val="32"/>
        </w:rPr>
        <w:t xml:space="preserve">oal </w:t>
      </w:r>
      <w:r w:rsidR="00802519">
        <w:rPr>
          <w:rFonts w:ascii="Cambria" w:hAnsi="Cambria"/>
          <w:color w:val="FF0000"/>
          <w:sz w:val="32"/>
          <w:szCs w:val="32"/>
        </w:rPr>
        <w:t>-</w:t>
      </w:r>
      <w:r w:rsidR="006E5C80" w:rsidRPr="006E5C80">
        <w:rPr>
          <w:rFonts w:ascii="Cambria" w:hAnsi="Cambria"/>
          <w:color w:val="FF0000"/>
          <w:sz w:val="32"/>
          <w:szCs w:val="32"/>
        </w:rPr>
        <w:t xml:space="preserve"> </w:t>
      </w:r>
      <w:r w:rsidR="006E5C80" w:rsidRPr="00802519">
        <w:rPr>
          <w:rFonts w:ascii="Cambria" w:hAnsi="Cambria"/>
          <w:b/>
          <w:color w:val="FF0000"/>
          <w:sz w:val="32"/>
          <w:szCs w:val="32"/>
        </w:rPr>
        <w:t xml:space="preserve">Sick: </w:t>
      </w:r>
      <w:r w:rsidR="00802519">
        <w:rPr>
          <w:rFonts w:ascii="Cambria" w:hAnsi="Cambria"/>
          <w:b/>
          <w:color w:val="FF0000"/>
          <w:sz w:val="32"/>
          <w:szCs w:val="32"/>
        </w:rPr>
        <w:t xml:space="preserve"> </w:t>
      </w:r>
      <w:r w:rsidR="006E5C80" w:rsidRPr="00802519">
        <w:rPr>
          <w:rFonts w:ascii="Cambria" w:hAnsi="Cambria"/>
          <w:b/>
          <w:color w:val="FF0000"/>
          <w:sz w:val="32"/>
          <w:szCs w:val="32"/>
        </w:rPr>
        <w:t>140-180</w:t>
      </w:r>
    </w:p>
    <w:p w:rsidR="006E5C80" w:rsidRPr="006E5C80" w:rsidRDefault="006E5C80" w:rsidP="005A08A9">
      <w:pPr>
        <w:ind w:left="1440" w:firstLine="720"/>
        <w:rPr>
          <w:rFonts w:ascii="Cambria" w:hAnsi="Cambria"/>
          <w:color w:val="FF0000"/>
          <w:sz w:val="32"/>
          <w:szCs w:val="32"/>
        </w:rPr>
      </w:pPr>
      <w:r w:rsidRPr="006E5C80">
        <w:rPr>
          <w:rFonts w:ascii="Cambria" w:hAnsi="Cambria"/>
          <w:color w:val="FF0000"/>
          <w:sz w:val="32"/>
          <w:szCs w:val="32"/>
        </w:rPr>
        <w:t>H</w:t>
      </w:r>
      <w:r w:rsidR="00A36B93">
        <w:rPr>
          <w:rFonts w:ascii="Cambria" w:hAnsi="Cambria"/>
          <w:color w:val="FF0000"/>
          <w:sz w:val="32"/>
          <w:szCs w:val="32"/>
        </w:rPr>
        <w:t xml:space="preserve">igh Risk for low blood glucose: </w:t>
      </w:r>
      <w:r w:rsidR="005A08A9">
        <w:rPr>
          <w:rFonts w:ascii="Cambria" w:hAnsi="Cambria"/>
          <w:color w:val="FF0000"/>
          <w:sz w:val="32"/>
          <w:szCs w:val="32"/>
        </w:rPr>
        <w:t>G</w:t>
      </w:r>
      <w:r w:rsidRPr="006E5C80">
        <w:rPr>
          <w:rFonts w:ascii="Cambria" w:hAnsi="Cambria"/>
          <w:color w:val="FF0000"/>
          <w:sz w:val="32"/>
          <w:szCs w:val="32"/>
        </w:rPr>
        <w:t xml:space="preserve">oal </w:t>
      </w:r>
      <w:r w:rsidR="00802519">
        <w:rPr>
          <w:rFonts w:ascii="Cambria" w:hAnsi="Cambria"/>
          <w:color w:val="FF0000"/>
          <w:sz w:val="32"/>
          <w:szCs w:val="32"/>
        </w:rPr>
        <w:t>-</w:t>
      </w:r>
      <w:r w:rsidRPr="006E5C80">
        <w:rPr>
          <w:rFonts w:ascii="Cambria" w:hAnsi="Cambria"/>
          <w:color w:val="FF0000"/>
          <w:sz w:val="32"/>
          <w:szCs w:val="32"/>
        </w:rPr>
        <w:t xml:space="preserve"> </w:t>
      </w:r>
      <w:r w:rsidR="00802519">
        <w:rPr>
          <w:rFonts w:ascii="Cambria" w:hAnsi="Cambria"/>
          <w:b/>
          <w:color w:val="FF0000"/>
          <w:sz w:val="32"/>
          <w:szCs w:val="32"/>
        </w:rPr>
        <w:t>Well: 100-140</w:t>
      </w:r>
    </w:p>
    <w:p w:rsidR="009C1584" w:rsidRDefault="00802519" w:rsidP="009C1584">
      <w:pPr>
        <w:ind w:left="720"/>
        <w:rPr>
          <w:rFonts w:ascii="Cambria" w:hAnsi="Cambria"/>
        </w:rPr>
      </w:pPr>
      <w:r w:rsidRPr="005A08A9">
        <w:rPr>
          <w:rFonts w:ascii="Cambria" w:hAnsi="Cambria"/>
        </w:rPr>
        <w:t xml:space="preserve">IF UNABLE TO GET BLOOD GLUCOSE TO TARGET RANGES, </w:t>
      </w:r>
      <w:r w:rsidRPr="005A08A9">
        <w:rPr>
          <w:rFonts w:ascii="Cambria" w:hAnsi="Cambria"/>
          <w:b/>
        </w:rPr>
        <w:t>CALL</w:t>
      </w:r>
      <w:r w:rsidRPr="005A08A9">
        <w:rPr>
          <w:rFonts w:ascii="Cambria" w:hAnsi="Cambria"/>
        </w:rPr>
        <w:t xml:space="preserve"> YOUR Healthy Heart Provider or Primary Care Provider Team for medication adjustments as soon as possible.</w:t>
      </w:r>
      <w:r w:rsidR="007F5FD2" w:rsidRPr="005A08A9">
        <w:rPr>
          <w:rFonts w:ascii="Cambria" w:hAnsi="Cambria"/>
        </w:rPr>
        <w:t xml:space="preserve"> </w:t>
      </w:r>
      <w:r w:rsidR="007F5FD2" w:rsidRPr="005A08A9">
        <w:rPr>
          <w:rFonts w:ascii="Cambria" w:hAnsi="Cambria"/>
        </w:rPr>
        <w:tab/>
      </w:r>
    </w:p>
    <w:p w:rsidR="009C1584" w:rsidRDefault="009C1584" w:rsidP="009C1584">
      <w:pPr>
        <w:ind w:left="720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4476750" cy="5429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542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1584" w:rsidRPr="00802519" w:rsidRDefault="009C1584" w:rsidP="009C1584">
                            <w:pPr>
                              <w:ind w:left="720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802519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Yakama Indian Health Service: 509-865-1709</w:t>
                            </w:r>
                          </w:p>
                          <w:p w:rsidR="009C1584" w:rsidRDefault="009C1584" w:rsidP="009C1584">
                            <w:r w:rsidRPr="00802519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Yakama IHS Healthy Heart Program: 509-865-1715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.85pt;width:352.5pt;height:42.7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" fillcolor="#bdd6ee [1300]" strokeweight=".5pt">
                <v:textbox>
                  <w:txbxContent>
                    <w:p w:rsidR="009C1584" w:rsidRPr="00802519" w:rsidRDefault="009C1584" w:rsidP="009C1584">
                      <w:pPr>
                        <w:ind w:left="720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802519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Yakama Indian Health Service: 509-865-1709</w:t>
                      </w:r>
                    </w:p>
                    <w:p w:rsidR="009C1584" w:rsidRDefault="009C1584" w:rsidP="009C1584">
                      <w:r w:rsidRPr="00802519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Yakama IHS Healthy Heart Program: 509-865-1715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C1584" w:rsidRDefault="007F5FD2" w:rsidP="009C1584">
      <w:pPr>
        <w:ind w:left="720"/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</w:p>
    <w:p w:rsidR="00802519" w:rsidRDefault="0083129D" w:rsidP="00A36B93">
      <w:pPr>
        <w:ind w:left="720" w:firstLine="720"/>
        <w:rPr>
          <w:rFonts w:ascii="Cambria" w:hAnsi="Cambria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4DA4C0" wp14:editId="21B62415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1590675" cy="74739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47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3129D" w:rsidRDefault="008312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DA4C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0;margin-top:9.2pt;width:125.25pt;height:58.8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" filled="f" stroked="f">
                <v:fill o:detectmouseclick="t"/>
                <v:textbox>
                  <w:txbxContent>
                    <w:p w:rsidR="0083129D" w:rsidRDefault="0083129D"/>
                  </w:txbxContent>
                </v:textbox>
                <w10:wrap anchorx="margin"/>
              </v:shape>
            </w:pict>
          </mc:Fallback>
        </mc:AlternateContent>
      </w:r>
    </w:p>
    <w:p w:rsidR="0083129D" w:rsidRPr="0083129D" w:rsidRDefault="009C1584" w:rsidP="0083129D">
      <w:pPr>
        <w:jc w:val="center"/>
        <w:rPr>
          <w:rFonts w:ascii="Cambria" w:hAnsi="Cambria"/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744220</wp:posOffset>
                </wp:positionV>
                <wp:extent cx="2714625" cy="46672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129D" w:rsidRPr="0083129D" w:rsidRDefault="0083129D">
                            <w:pPr>
                              <w:rPr>
                                <w:rFonts w:ascii="Cambria" w:hAnsi="Cambria"/>
                              </w:rPr>
                            </w:pPr>
                            <w:r w:rsidRPr="0083129D">
                              <w:rPr>
                                <w:rFonts w:ascii="Cambria" w:hAnsi="Cambria"/>
                                <w:b/>
                              </w:rPr>
                              <w:t>CHECK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>your blood glucose right away. If you can’t check, treat anyway</w:t>
                            </w:r>
                            <w:r w:rsidR="009C1584">
                              <w:rPr>
                                <w:rFonts w:ascii="Cambria" w:hAnsi="Cambri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351pt;margin-top:58.6pt;width:213.7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" fillcolor="white [3201]" strokeweight=".5pt">
                <v:textbox>
                  <w:txbxContent>
                    <w:p w:rsidR="0083129D" w:rsidRPr="0083129D" w:rsidRDefault="0083129D">
                      <w:pPr>
                        <w:rPr>
                          <w:rFonts w:ascii="Cambria" w:hAnsi="Cambria"/>
                        </w:rPr>
                      </w:pPr>
                      <w:r w:rsidRPr="0083129D">
                        <w:rPr>
                          <w:rFonts w:ascii="Cambria" w:hAnsi="Cambria"/>
                          <w:b/>
                        </w:rPr>
                        <w:t>CHECK</w:t>
                      </w:r>
                      <w:r>
                        <w:rPr>
                          <w:rFonts w:ascii="Cambria" w:hAnsi="Cambria"/>
                          <w:b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>your blood glucose right away. If you can’t check, treat anyway</w:t>
                      </w:r>
                      <w:r w:rsidR="009C1584">
                        <w:rPr>
                          <w:rFonts w:ascii="Cambria" w:hAnsi="Cambri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4457699</wp:posOffset>
                </wp:positionH>
                <wp:positionV relativeFrom="paragraph">
                  <wp:posOffset>1791970</wp:posOffset>
                </wp:positionV>
                <wp:extent cx="2714625" cy="60007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129D" w:rsidRDefault="0083129D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TREAT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 with 15 grams carbohydrate</w:t>
                            </w:r>
                          </w:p>
                          <w:p w:rsidR="0083129D" w:rsidRPr="0083129D" w:rsidRDefault="0083129D">
                            <w:pP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r w:rsidRPr="0083129D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3- 4 Glucose tablets or hard candies,</w:t>
                            </w:r>
                          </w:p>
                          <w:p w:rsidR="0083129D" w:rsidRPr="0083129D" w:rsidRDefault="0083129D">
                            <w:pP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4 </w:t>
                            </w:r>
                            <w:r w:rsidR="002949DB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oz.</w:t>
                            </w:r>
                            <w:r w:rsidRPr="0083129D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 (1/2 cup) fruit juice or regular soda</w:t>
                            </w:r>
                            <w:r w:rsidR="009C1584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83129D" w:rsidRPr="0083129D" w:rsidRDefault="0083129D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351pt;margin-top:141.1pt;width:213.75pt;height:4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" fillcolor="white [3201]" strokeweight=".5pt">
                <v:textbox>
                  <w:txbxContent>
                    <w:p w:rsidR="0083129D" w:rsidRDefault="0083129D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TREAT</w:t>
                      </w:r>
                      <w:r>
                        <w:rPr>
                          <w:rFonts w:ascii="Cambria" w:hAnsi="Cambria"/>
                        </w:rPr>
                        <w:t xml:space="preserve"> with 15 grams carbohydrate</w:t>
                      </w:r>
                    </w:p>
                    <w:p w:rsidR="0083129D" w:rsidRPr="0083129D" w:rsidRDefault="0083129D">
                      <w:pPr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  <w:r w:rsidRPr="0083129D">
                        <w:rPr>
                          <w:rFonts w:ascii="Cambria" w:hAnsi="Cambria"/>
                          <w:sz w:val="22"/>
                          <w:szCs w:val="22"/>
                        </w:rPr>
                        <w:t>3- 4 Glucose tablets or hard candies,</w:t>
                      </w:r>
                    </w:p>
                    <w:p w:rsidR="0083129D" w:rsidRPr="0083129D" w:rsidRDefault="0083129D">
                      <w:pPr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4 </w:t>
                      </w:r>
                      <w:r w:rsidR="002949DB">
                        <w:rPr>
                          <w:rFonts w:ascii="Cambria" w:hAnsi="Cambria"/>
                          <w:sz w:val="22"/>
                          <w:szCs w:val="22"/>
                        </w:rPr>
                        <w:t>oz.</w:t>
                      </w:r>
                      <w:r w:rsidRPr="0083129D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 (1/2 cup) fruit juice or regular soda</w:t>
                      </w:r>
                      <w:r w:rsidR="009C1584">
                        <w:rPr>
                          <w:rFonts w:ascii="Cambria" w:hAnsi="Cambria"/>
                          <w:sz w:val="22"/>
                          <w:szCs w:val="22"/>
                        </w:rPr>
                        <w:t>.</w:t>
                      </w:r>
                    </w:p>
                    <w:p w:rsidR="0083129D" w:rsidRPr="0083129D" w:rsidRDefault="0083129D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49DB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2832735</wp:posOffset>
                </wp:positionV>
                <wp:extent cx="3009900" cy="63817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129D" w:rsidRPr="002949DB" w:rsidRDefault="0083129D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2949DB">
                              <w:rPr>
                                <w:rFonts w:ascii="Cambria" w:hAnsi="Cambria"/>
                                <w:b/>
                              </w:rPr>
                              <w:t>CHECK</w:t>
                            </w:r>
                            <w:r w:rsidR="002949DB">
                              <w:rPr>
                                <w:rFonts w:ascii="Cambria" w:hAnsi="Cambria"/>
                                <w:b/>
                              </w:rPr>
                              <w:t xml:space="preserve"> </w:t>
                            </w:r>
                            <w:r w:rsidR="002949DB" w:rsidRPr="002949DB">
                              <w:rPr>
                                <w:rFonts w:ascii="Cambria" w:hAnsi="Cambria"/>
                              </w:rPr>
                              <w:t>your blood glucose again after 15 minutes</w:t>
                            </w:r>
                            <w:r w:rsidR="002949DB">
                              <w:rPr>
                                <w:rFonts w:ascii="Cambria" w:hAnsi="Cambria"/>
                              </w:rPr>
                              <w:t>. If still low, treat again. Call your provider if symptoms don’t stop.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left:0;text-align:left;margin-left:330pt;margin-top:223.05pt;width:237pt;height:50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" fillcolor="white [3201]" strokeweight=".5pt">
                <v:textbox>
                  <w:txbxContent>
                    <w:p w:rsidR="0083129D" w:rsidRPr="002949DB" w:rsidRDefault="0083129D">
                      <w:pPr>
                        <w:rPr>
                          <w:rFonts w:ascii="Cambria" w:hAnsi="Cambria"/>
                          <w:b/>
                        </w:rPr>
                      </w:pPr>
                      <w:r w:rsidRPr="002949DB">
                        <w:rPr>
                          <w:rFonts w:ascii="Cambria" w:hAnsi="Cambria"/>
                          <w:b/>
                        </w:rPr>
                        <w:t>CHECK</w:t>
                      </w:r>
                      <w:r w:rsidR="002949DB">
                        <w:rPr>
                          <w:rFonts w:ascii="Cambria" w:hAnsi="Cambria"/>
                          <w:b/>
                        </w:rPr>
                        <w:t xml:space="preserve"> </w:t>
                      </w:r>
                      <w:r w:rsidR="002949DB" w:rsidRPr="002949DB">
                        <w:rPr>
                          <w:rFonts w:ascii="Cambria" w:hAnsi="Cambria"/>
                        </w:rPr>
                        <w:t>your blood glucose again after 15 minutes</w:t>
                      </w:r>
                      <w:r w:rsidR="002949DB">
                        <w:rPr>
                          <w:rFonts w:ascii="Cambria" w:hAnsi="Cambria"/>
                        </w:rPr>
                        <w:t>. If still low, treat again. Call your provider if symptoms don’t stop.</w:t>
                      </w:r>
                    </w:p>
                  </w:txbxContent>
                </v:textbox>
              </v:shape>
            </w:pict>
          </mc:Fallback>
        </mc:AlternateContent>
      </w:r>
      <w:r w:rsidR="002949DB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1804035</wp:posOffset>
                </wp:positionV>
                <wp:extent cx="2552700" cy="5048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0BB77E" id="Rectangle 16" o:spid="_x0000_s1026" style="position:absolute;margin-left:352.5pt;margin-top:142.05pt;width:201pt;height:39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" fillcolor="white [3212]" strokecolor="#1f4d78 [1604]" strokeweight="1pt"/>
            </w:pict>
          </mc:Fallback>
        </mc:AlternateContent>
      </w:r>
      <w:r w:rsidR="0083129D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2851785</wp:posOffset>
                </wp:positionV>
                <wp:extent cx="2990850" cy="4953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600C35" id="Rectangle 18" o:spid="_x0000_s1026" style="position:absolute;margin-left:330pt;margin-top:224.55pt;width:235.5pt;height:3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" fillcolor="white [3212]" strokecolor="#1f4d78 [1604]" strokeweight="1pt"/>
            </w:pict>
          </mc:Fallback>
        </mc:AlternateContent>
      </w:r>
      <w:r w:rsidR="0083129D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756285</wp:posOffset>
                </wp:positionV>
                <wp:extent cx="2105025" cy="3714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D4E95" id="Rectangle 14" o:spid="_x0000_s1026" style="position:absolute;margin-left:377.25pt;margin-top:59.55pt;width:165.75pt;height:29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" fillcolor="white [3212]" strokecolor="#1f4d78 [1604]" strokeweight="1pt"/>
            </w:pict>
          </mc:Fallback>
        </mc:AlternateContent>
      </w:r>
      <w:r w:rsidR="00802519">
        <w:rPr>
          <w:rFonts w:ascii="Cambria" w:hAnsi="Cambria"/>
          <w:b/>
          <w:sz w:val="28"/>
          <w:szCs w:val="28"/>
        </w:rPr>
        <w:t xml:space="preserve">Treat Low Blood Glucose: </w:t>
      </w:r>
      <w:r w:rsidR="00136D41" w:rsidRPr="002949DB">
        <w:rPr>
          <w:rFonts w:ascii="Cambria" w:hAnsi="Cambria"/>
          <w:b/>
          <w:color w:val="FF0000"/>
          <w:sz w:val="28"/>
          <w:szCs w:val="28"/>
        </w:rPr>
        <w:t>B</w:t>
      </w:r>
      <w:r w:rsidR="00802519" w:rsidRPr="000F557E">
        <w:rPr>
          <w:rFonts w:ascii="Cambria" w:hAnsi="Cambria"/>
          <w:color w:val="FF0000"/>
          <w:sz w:val="28"/>
          <w:szCs w:val="28"/>
        </w:rPr>
        <w:t xml:space="preserve">elow </w:t>
      </w:r>
      <w:r w:rsidR="00802519" w:rsidRPr="000F557E">
        <w:rPr>
          <w:rFonts w:ascii="Cambria" w:hAnsi="Cambria"/>
          <w:b/>
          <w:color w:val="FF0000"/>
          <w:sz w:val="28"/>
          <w:szCs w:val="28"/>
        </w:rPr>
        <w:t>70</w:t>
      </w:r>
      <w:r w:rsidR="00BF3A27" w:rsidRPr="000F557E">
        <w:rPr>
          <w:rFonts w:ascii="Cambria" w:hAnsi="Cambria"/>
          <w:color w:val="FF0000"/>
          <w:sz w:val="28"/>
          <w:szCs w:val="28"/>
        </w:rPr>
        <w:t xml:space="preserve"> </w:t>
      </w:r>
      <w:r w:rsidR="00BF3A27" w:rsidRPr="00BF3A27">
        <w:rPr>
          <w:rFonts w:ascii="Cambria" w:hAnsi="Cambria"/>
          <w:sz w:val="28"/>
          <w:szCs w:val="28"/>
        </w:rPr>
        <w:t xml:space="preserve">or </w:t>
      </w:r>
      <w:r w:rsidR="000F557E">
        <w:rPr>
          <w:rFonts w:ascii="Cambria" w:hAnsi="Cambria"/>
          <w:sz w:val="28"/>
          <w:szCs w:val="28"/>
        </w:rPr>
        <w:t>if symptoms of low blood glucose</w:t>
      </w:r>
      <w:r w:rsidR="007F5FD2">
        <w:rPr>
          <w:rFonts w:ascii="Cambria" w:hAnsi="Cambria"/>
          <w:sz w:val="28"/>
          <w:szCs w:val="28"/>
        </w:rPr>
        <w:t xml:space="preserve"> by</w:t>
      </w:r>
      <w:r>
        <w:rPr>
          <w:rFonts w:ascii="Cambria" w:hAnsi="Cambria"/>
          <w:sz w:val="28"/>
          <w:szCs w:val="28"/>
        </w:rPr>
        <w:t>:</w:t>
      </w:r>
      <w:r w:rsidR="00136D41" w:rsidRPr="00136D41">
        <w:rPr>
          <w:rFonts w:ascii="Cambria" w:hAnsi="Cambria"/>
          <w:noProof/>
          <w:sz w:val="28"/>
          <w:szCs w:val="28"/>
        </w:rPr>
        <w:drawing>
          <wp:inline distT="0" distB="0" distL="0" distR="0" wp14:anchorId="730A36B1" wp14:editId="69E128B2">
            <wp:extent cx="3862070" cy="2990850"/>
            <wp:effectExtent l="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8831" cy="3011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129D">
        <w:rPr>
          <w:rFonts w:ascii="Cambria" w:hAnsi="Cambria"/>
          <w:sz w:val="28"/>
          <w:szCs w:val="28"/>
        </w:rPr>
        <w:t xml:space="preserve">         </w:t>
      </w:r>
      <w:r w:rsidR="00136D41" w:rsidRPr="00136D41">
        <w:rPr>
          <w:rFonts w:ascii="Cambria" w:hAnsi="Cambria"/>
          <w:noProof/>
          <w:sz w:val="28"/>
          <w:szCs w:val="28"/>
        </w:rPr>
        <w:drawing>
          <wp:inline distT="0" distB="0" distL="0" distR="0" wp14:anchorId="03A6673B" wp14:editId="0A3641BA">
            <wp:extent cx="1552575" cy="3095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9454" t="5312" r="9433"/>
                    <a:stretch/>
                  </pic:blipFill>
                  <pic:spPr bwMode="auto">
                    <a:xfrm>
                      <a:off x="0" y="0"/>
                      <a:ext cx="1553145" cy="30967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3129D" w:rsidRPr="0083129D">
        <w:rPr>
          <w:rFonts w:ascii="Cambria" w:hAnsi="Cambria"/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:rsidR="00136D41" w:rsidRPr="00136D41" w:rsidRDefault="00136D41" w:rsidP="00753B3B">
      <w:pPr>
        <w:rPr>
          <w:rFonts w:ascii="Cambria" w:hAnsi="Cambria"/>
          <w:sz w:val="28"/>
          <w:szCs w:val="28"/>
        </w:rPr>
      </w:pPr>
    </w:p>
    <w:p w:rsidR="007F5FD2" w:rsidRDefault="003C45AE" w:rsidP="003C45AE">
      <w:pPr>
        <w:numPr>
          <w:ilvl w:val="0"/>
          <w:numId w:val="1"/>
        </w:numPr>
        <w:rPr>
          <w:rFonts w:ascii="Cambria" w:hAnsi="Cambria"/>
        </w:rPr>
      </w:pPr>
      <w:r w:rsidRPr="007F5FD2">
        <w:rPr>
          <w:rFonts w:ascii="Cambria" w:hAnsi="Cambria"/>
          <w:b/>
          <w:sz w:val="28"/>
          <w:szCs w:val="28"/>
          <w:u w:val="single"/>
        </w:rPr>
        <w:t xml:space="preserve">Drink </w:t>
      </w:r>
      <w:r w:rsidR="00A36B93">
        <w:rPr>
          <w:rFonts w:ascii="Cambria" w:hAnsi="Cambria"/>
          <w:b/>
          <w:sz w:val="28"/>
          <w:szCs w:val="28"/>
          <w:u w:val="single"/>
        </w:rPr>
        <w:t>Fluids</w:t>
      </w:r>
      <w:r w:rsidR="002949DB" w:rsidRPr="006C1BA3">
        <w:rPr>
          <w:rFonts w:ascii="Cambria" w:hAnsi="Cambria"/>
        </w:rPr>
        <w:t>:</w:t>
      </w:r>
      <w:r w:rsidR="007F5FD2">
        <w:rPr>
          <w:rFonts w:ascii="Cambria" w:hAnsi="Cambria"/>
        </w:rPr>
        <w:t xml:space="preserve"> </w:t>
      </w:r>
      <w:r w:rsidR="002949DB">
        <w:rPr>
          <w:rFonts w:ascii="Cambria" w:hAnsi="Cambria"/>
          <w:b/>
          <w:sz w:val="28"/>
          <w:szCs w:val="28"/>
        </w:rPr>
        <w:t>8 ounces or 1</w:t>
      </w:r>
      <w:r w:rsidR="007F5FD2" w:rsidRPr="007F5FD2">
        <w:rPr>
          <w:rFonts w:ascii="Cambria" w:hAnsi="Cambria"/>
          <w:b/>
          <w:sz w:val="28"/>
          <w:szCs w:val="28"/>
        </w:rPr>
        <w:t xml:space="preserve"> cup every hour while awake</w:t>
      </w:r>
      <w:r w:rsidR="007F5FD2">
        <w:rPr>
          <w:rFonts w:ascii="Cambria" w:hAnsi="Cambria"/>
          <w:b/>
          <w:sz w:val="28"/>
          <w:szCs w:val="28"/>
        </w:rPr>
        <w:t xml:space="preserve"> </w:t>
      </w:r>
      <w:r w:rsidR="002949DB">
        <w:rPr>
          <w:rFonts w:ascii="Cambria" w:hAnsi="Cambria"/>
          <w:b/>
          <w:sz w:val="28"/>
          <w:szCs w:val="28"/>
        </w:rPr>
        <w:t>AND</w:t>
      </w:r>
      <w:r w:rsidR="007F5FD2">
        <w:rPr>
          <w:rFonts w:ascii="Cambria" w:hAnsi="Cambria"/>
          <w:b/>
          <w:sz w:val="28"/>
          <w:szCs w:val="28"/>
        </w:rPr>
        <w:t xml:space="preserve"> every 3rd</w:t>
      </w:r>
      <w:r w:rsidR="007F5FD2" w:rsidRPr="007F5FD2">
        <w:rPr>
          <w:rFonts w:ascii="Cambria" w:hAnsi="Cambria"/>
          <w:b/>
          <w:sz w:val="28"/>
          <w:szCs w:val="28"/>
        </w:rPr>
        <w:t xml:space="preserve"> hour drink 8 ounces of a sodium</w:t>
      </w:r>
      <w:r w:rsidR="002949DB">
        <w:rPr>
          <w:rFonts w:ascii="Cambria" w:hAnsi="Cambria"/>
          <w:b/>
          <w:sz w:val="28"/>
          <w:szCs w:val="28"/>
        </w:rPr>
        <w:t>-</w:t>
      </w:r>
      <w:r w:rsidR="007F5FD2" w:rsidRPr="007F5FD2">
        <w:rPr>
          <w:rFonts w:ascii="Cambria" w:hAnsi="Cambria"/>
          <w:b/>
          <w:sz w:val="28"/>
          <w:szCs w:val="28"/>
        </w:rPr>
        <w:t>rich choice such as bouillon</w:t>
      </w:r>
      <w:r w:rsidR="007F5FD2">
        <w:rPr>
          <w:rFonts w:ascii="Cambria" w:hAnsi="Cambria"/>
          <w:b/>
          <w:sz w:val="28"/>
          <w:szCs w:val="28"/>
        </w:rPr>
        <w:t>/</w:t>
      </w:r>
      <w:r w:rsidR="007F5FD2" w:rsidRPr="007F5FD2">
        <w:rPr>
          <w:rFonts w:ascii="Cambria" w:hAnsi="Cambria"/>
          <w:b/>
          <w:sz w:val="28"/>
          <w:szCs w:val="28"/>
        </w:rPr>
        <w:t>broth.</w:t>
      </w:r>
    </w:p>
    <w:p w:rsidR="00BC67A3" w:rsidRDefault="003C45AE" w:rsidP="005A08A9">
      <w:pPr>
        <w:ind w:left="720"/>
        <w:rPr>
          <w:rFonts w:ascii="Cambria" w:hAnsi="Cambria"/>
        </w:rPr>
      </w:pPr>
      <w:r w:rsidRPr="006C1BA3">
        <w:rPr>
          <w:rFonts w:ascii="Cambria" w:hAnsi="Cambria"/>
        </w:rPr>
        <w:t xml:space="preserve">Cold symptoms such as high fever, diarrhea, nausea, vomiting can cause you to lose too much body water.  </w:t>
      </w:r>
      <w:r w:rsidR="00BC67A3" w:rsidRPr="006C1BA3">
        <w:rPr>
          <w:rFonts w:ascii="Cambria" w:hAnsi="Cambria"/>
        </w:rPr>
        <w:t>High blood sugar from the stress of being sick can cause dehydration too.</w:t>
      </w:r>
    </w:p>
    <w:p w:rsidR="007F5FD2" w:rsidRDefault="007F5FD2" w:rsidP="007F5FD2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  <w:b/>
          <w:sz w:val="28"/>
          <w:szCs w:val="28"/>
          <w:u w:val="single"/>
        </w:rPr>
        <w:t>Meal Planning</w:t>
      </w:r>
    </w:p>
    <w:p w:rsidR="007F5FD2" w:rsidRDefault="007F5FD2" w:rsidP="008A151B">
      <w:pPr>
        <w:pStyle w:val="ListParagraph"/>
        <w:numPr>
          <w:ilvl w:val="0"/>
          <w:numId w:val="9"/>
        </w:numPr>
        <w:rPr>
          <w:rFonts w:ascii="Cambria" w:hAnsi="Cambria"/>
        </w:rPr>
      </w:pPr>
      <w:r w:rsidRPr="00DE35E6">
        <w:rPr>
          <w:rFonts w:ascii="Cambria" w:hAnsi="Cambria"/>
          <w:b/>
          <w:u w:val="single"/>
        </w:rPr>
        <w:t>If able to eat meals</w:t>
      </w:r>
      <w:r w:rsidR="00DE35E6">
        <w:rPr>
          <w:rFonts w:ascii="Cambria" w:hAnsi="Cambria"/>
        </w:rPr>
        <w:t xml:space="preserve">, try to eat </w:t>
      </w:r>
      <w:r w:rsidR="00DE35E6" w:rsidRPr="00DE35E6">
        <w:rPr>
          <w:rFonts w:ascii="Cambria" w:hAnsi="Cambria"/>
          <w:b/>
          <w:i/>
        </w:rPr>
        <w:t>usual meals and drink</w:t>
      </w:r>
      <w:r w:rsidR="00DE35E6">
        <w:rPr>
          <w:rFonts w:ascii="Cambria" w:hAnsi="Cambria"/>
        </w:rPr>
        <w:t xml:space="preserve"> </w:t>
      </w:r>
      <w:r w:rsidR="00DE35E6" w:rsidRPr="00DE35E6">
        <w:rPr>
          <w:rFonts w:ascii="Cambria" w:hAnsi="Cambria"/>
          <w:b/>
          <w:i/>
        </w:rPr>
        <w:t>8 ounces of calorie-free extra fluids</w:t>
      </w:r>
      <w:r w:rsidR="00DE35E6">
        <w:rPr>
          <w:rFonts w:ascii="Cambria" w:hAnsi="Cambria"/>
        </w:rPr>
        <w:t xml:space="preserve"> each hour throughout the day. Examples: Water, Tea (unsweetened), Broth, Diet Soda, Sugar-Free Jell-O</w:t>
      </w:r>
    </w:p>
    <w:p w:rsidR="00DE35E6" w:rsidRDefault="00DE35E6" w:rsidP="007F5FD2">
      <w:pPr>
        <w:pStyle w:val="ListParagraph"/>
        <w:rPr>
          <w:rFonts w:ascii="Cambria" w:hAnsi="Cambria"/>
        </w:rPr>
      </w:pPr>
    </w:p>
    <w:p w:rsidR="00DE35E6" w:rsidRPr="00DE35E6" w:rsidRDefault="00DE35E6" w:rsidP="008A151B">
      <w:pPr>
        <w:pStyle w:val="ListParagraph"/>
        <w:numPr>
          <w:ilvl w:val="0"/>
          <w:numId w:val="9"/>
        </w:numPr>
        <w:rPr>
          <w:rFonts w:ascii="Cambria" w:hAnsi="Cambria"/>
        </w:rPr>
      </w:pPr>
      <w:r w:rsidRPr="00DE35E6">
        <w:rPr>
          <w:rFonts w:ascii="Cambria" w:hAnsi="Cambria"/>
          <w:b/>
          <w:u w:val="single"/>
        </w:rPr>
        <w:t xml:space="preserve">If </w:t>
      </w:r>
      <w:r>
        <w:rPr>
          <w:rFonts w:ascii="Cambria" w:hAnsi="Cambria"/>
          <w:b/>
          <w:u w:val="single"/>
        </w:rPr>
        <w:t>NOT</w:t>
      </w:r>
      <w:r w:rsidRPr="00DE35E6">
        <w:rPr>
          <w:rFonts w:ascii="Cambria" w:hAnsi="Cambria"/>
          <w:b/>
          <w:u w:val="single"/>
        </w:rPr>
        <w:t xml:space="preserve"> able to eat usual meals</w:t>
      </w:r>
      <w:r>
        <w:rPr>
          <w:rFonts w:ascii="Cambria" w:hAnsi="Cambria"/>
          <w:b/>
          <w:u w:val="single"/>
        </w:rPr>
        <w:t xml:space="preserve">, </w:t>
      </w:r>
      <w:r>
        <w:rPr>
          <w:rFonts w:ascii="Cambria" w:hAnsi="Cambria"/>
        </w:rPr>
        <w:t xml:space="preserve">try eating or drinking food or beverages with </w:t>
      </w:r>
      <w:r w:rsidRPr="00DE35E6">
        <w:rPr>
          <w:rFonts w:ascii="Cambria" w:hAnsi="Cambria"/>
          <w:b/>
          <w:i/>
        </w:rPr>
        <w:t>15 grams of carbohydrate every hour</w:t>
      </w:r>
      <w:r>
        <w:rPr>
          <w:rFonts w:ascii="Cambria" w:hAnsi="Cambria"/>
        </w:rPr>
        <w:t xml:space="preserve"> AND continue to </w:t>
      </w:r>
      <w:r w:rsidRPr="00DE35E6">
        <w:rPr>
          <w:rFonts w:ascii="Cambria" w:hAnsi="Cambria"/>
          <w:b/>
          <w:i/>
        </w:rPr>
        <w:t>drink extra calorie-free fluids</w:t>
      </w:r>
      <w:r>
        <w:rPr>
          <w:rFonts w:ascii="Cambria" w:hAnsi="Cambria"/>
        </w:rPr>
        <w:t xml:space="preserve"> in between.</w:t>
      </w:r>
    </w:p>
    <w:p w:rsidR="007F5FD2" w:rsidRPr="006C1BA3" w:rsidRDefault="00DE35E6" w:rsidP="007F5FD2">
      <w:pPr>
        <w:rPr>
          <w:rFonts w:ascii="Cambria" w:hAnsi="Cambria"/>
        </w:rPr>
      </w:pPr>
      <w:r>
        <w:rPr>
          <w:rFonts w:ascii="Cambria" w:hAnsi="Cambria"/>
        </w:rPr>
        <w:tab/>
      </w:r>
      <w:r w:rsidR="008A151B">
        <w:rPr>
          <w:rFonts w:ascii="Cambria" w:hAnsi="Cambria"/>
        </w:rPr>
        <w:tab/>
      </w:r>
      <w:r>
        <w:rPr>
          <w:rFonts w:ascii="Cambria" w:hAnsi="Cambria"/>
        </w:rPr>
        <w:t>Examples if not eating usual meals:</w:t>
      </w:r>
    </w:p>
    <w:p w:rsidR="00BC67A3" w:rsidRPr="006C1BA3" w:rsidRDefault="00BC67A3" w:rsidP="00BC67A3">
      <w:pPr>
        <w:rPr>
          <w:rFonts w:ascii="Cambria" w:hAnsi="Cambria"/>
        </w:rPr>
      </w:pPr>
      <w:r w:rsidRPr="006C1BA3">
        <w:rPr>
          <w:rFonts w:ascii="Cambria" w:hAnsi="Cambria"/>
        </w:rPr>
        <w:t xml:space="preserve">          </w:t>
      </w:r>
      <w:r w:rsidR="008A151B">
        <w:rPr>
          <w:rFonts w:ascii="Cambria" w:hAnsi="Cambria"/>
        </w:rPr>
        <w:tab/>
      </w:r>
      <w:r w:rsidR="000A5EE5">
        <w:rPr>
          <w:rFonts w:ascii="Cambria" w:hAnsi="Cambria"/>
          <w:b/>
          <w:u w:val="single"/>
        </w:rPr>
        <w:t>Foods/Fluids that contain 15 grams of Carbohydrate: 1 serving each hour during the day</w:t>
      </w:r>
    </w:p>
    <w:p w:rsidR="009C0C01" w:rsidRDefault="000A5EE5" w:rsidP="000A5EE5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0A5EE5">
        <w:rPr>
          <w:rFonts w:ascii="Cambria" w:hAnsi="Cambria"/>
        </w:rPr>
        <w:t>½ cup apple juice</w:t>
      </w:r>
      <w:r w:rsidRPr="000A5EE5">
        <w:rPr>
          <w:rFonts w:ascii="Cambria" w:hAnsi="Cambria"/>
        </w:rPr>
        <w:tab/>
      </w:r>
      <w:r w:rsidRPr="000A5EE5">
        <w:rPr>
          <w:rFonts w:ascii="Cambria" w:hAnsi="Cambria"/>
        </w:rPr>
        <w:tab/>
        <w:t>½ cup regular soft drink (caffeine free) 7-Up, Sprite</w:t>
      </w:r>
    </w:p>
    <w:p w:rsidR="008A151B" w:rsidRDefault="005A08A9" w:rsidP="000A5EE5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6C1BA3">
        <w:rPr>
          <w:rFonts w:ascii="Cambria" w:hAnsi="Cambria"/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104775</wp:posOffset>
            </wp:positionV>
            <wp:extent cx="914400" cy="834390"/>
            <wp:effectExtent l="0" t="0" r="0" b="0"/>
            <wp:wrapNone/>
            <wp:docPr id="4" name="Picture 4" descr="http://images.google.com/images?q=tbn:xBfaDjIpP5EQoM:http://www.diabetes123.com/presentations/03-cwd-sick%2520days-net20031103_files/slide0387_image003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s.google.com/images?q=tbn:xBfaDjIpP5EQoM:http://www.diabetes123.com/presentations/03-cwd-sick%2520days-net20031103_files/slide0387_image003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51B">
        <w:rPr>
          <w:rFonts w:ascii="Cambria" w:hAnsi="Cambria"/>
        </w:rPr>
        <w:t>1 double stick popsicle</w:t>
      </w:r>
      <w:r w:rsidR="008A151B">
        <w:rPr>
          <w:rFonts w:ascii="Cambria" w:hAnsi="Cambria"/>
        </w:rPr>
        <w:tab/>
        <w:t xml:space="preserve">1 cup Gatorade or </w:t>
      </w:r>
      <w:r w:rsidR="002949DB">
        <w:rPr>
          <w:rFonts w:ascii="Cambria" w:hAnsi="Cambria"/>
        </w:rPr>
        <w:t>PowerAde</w:t>
      </w:r>
    </w:p>
    <w:p w:rsidR="008A151B" w:rsidRDefault="008A151B" w:rsidP="000A5EE5">
      <w:pPr>
        <w:pStyle w:val="ListParagraph"/>
        <w:numPr>
          <w:ilvl w:val="0"/>
          <w:numId w:val="8"/>
        </w:numPr>
        <w:rPr>
          <w:rFonts w:ascii="Cambria" w:hAnsi="Cambria"/>
        </w:rPr>
      </w:pPr>
      <w:r>
        <w:rPr>
          <w:rFonts w:ascii="Cambria" w:hAnsi="Cambria"/>
        </w:rPr>
        <w:t>¼ cup regular pudding</w:t>
      </w:r>
      <w:r>
        <w:rPr>
          <w:rFonts w:ascii="Cambria" w:hAnsi="Cambria"/>
        </w:rPr>
        <w:tab/>
        <w:t>1/3 cup frozen yogurt</w:t>
      </w:r>
    </w:p>
    <w:p w:rsidR="008A151B" w:rsidRDefault="008A151B" w:rsidP="000A5EE5">
      <w:pPr>
        <w:pStyle w:val="ListParagraph"/>
        <w:numPr>
          <w:ilvl w:val="0"/>
          <w:numId w:val="8"/>
        </w:numPr>
        <w:rPr>
          <w:rFonts w:ascii="Cambria" w:hAnsi="Cambria"/>
        </w:rPr>
      </w:pPr>
      <w:r>
        <w:rPr>
          <w:rFonts w:ascii="Cambria" w:hAnsi="Cambria"/>
        </w:rPr>
        <w:t>½ cup regular ice cream</w:t>
      </w:r>
      <w:r>
        <w:rPr>
          <w:rFonts w:ascii="Cambria" w:hAnsi="Cambria"/>
        </w:rPr>
        <w:tab/>
        <w:t>¼ cup sherbet</w:t>
      </w:r>
    </w:p>
    <w:p w:rsidR="005A08A9" w:rsidRDefault="005A08A9" w:rsidP="005A08A9">
      <w:pPr>
        <w:pStyle w:val="ListParagraph"/>
        <w:numPr>
          <w:ilvl w:val="0"/>
          <w:numId w:val="8"/>
        </w:numPr>
        <w:rPr>
          <w:rFonts w:ascii="Cambria" w:hAnsi="Cambria"/>
        </w:rPr>
      </w:pPr>
      <w:r>
        <w:rPr>
          <w:rFonts w:ascii="Cambria" w:hAnsi="Cambria"/>
        </w:rPr>
        <w:t>1 slice dry toast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½ cup cooked cereal</w:t>
      </w:r>
    </w:p>
    <w:p w:rsidR="005A08A9" w:rsidRPr="000A5EE5" w:rsidRDefault="005A08A9" w:rsidP="005A08A9">
      <w:pPr>
        <w:pStyle w:val="ListParagraph"/>
        <w:numPr>
          <w:ilvl w:val="0"/>
          <w:numId w:val="8"/>
        </w:numPr>
        <w:rPr>
          <w:rFonts w:ascii="Cambria" w:hAnsi="Cambria"/>
        </w:rPr>
      </w:pPr>
      <w:r>
        <w:rPr>
          <w:rFonts w:ascii="Cambria" w:hAnsi="Cambria"/>
        </w:rPr>
        <w:t>6 saltine crackers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1/3 cup low fat milk Milkshake</w:t>
      </w:r>
    </w:p>
    <w:p w:rsidR="008A151B" w:rsidRPr="005A08A9" w:rsidRDefault="005A08A9" w:rsidP="008633E2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5A08A9">
        <w:rPr>
          <w:rFonts w:ascii="Cambria" w:hAnsi="Cambria"/>
        </w:rPr>
        <w:t xml:space="preserve">1 cup soup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A151B" w:rsidRPr="005A08A9">
        <w:rPr>
          <w:rFonts w:ascii="Cambria" w:hAnsi="Cambria"/>
        </w:rPr>
        <w:t>½ cup regular gelatin/Jell-O</w:t>
      </w:r>
      <w:r w:rsidR="008A151B" w:rsidRPr="005A08A9">
        <w:rPr>
          <w:rFonts w:ascii="Cambria" w:hAnsi="Cambria"/>
        </w:rPr>
        <w:tab/>
      </w:r>
    </w:p>
    <w:p w:rsidR="005A08A9" w:rsidRPr="005A08A9" w:rsidRDefault="003C45AE" w:rsidP="005A08A9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A08A9">
        <w:rPr>
          <w:rFonts w:ascii="Cambria" w:hAnsi="Cambria"/>
          <w:u w:val="single"/>
        </w:rPr>
        <w:t>Keep a record</w:t>
      </w:r>
      <w:r w:rsidRPr="005A08A9">
        <w:rPr>
          <w:rFonts w:ascii="Cambria" w:hAnsi="Cambria"/>
        </w:rPr>
        <w:t xml:space="preserve"> of all food and drink</w:t>
      </w:r>
      <w:r w:rsidR="00AB5E23" w:rsidRPr="005A08A9">
        <w:rPr>
          <w:rFonts w:ascii="Cambria" w:hAnsi="Cambria"/>
        </w:rPr>
        <w:t xml:space="preserve"> you eat while you are ill.  Report this to your health care provider.</w:t>
      </w:r>
    </w:p>
    <w:p w:rsidR="005A08A9" w:rsidRPr="005A08A9" w:rsidRDefault="00A36B93" w:rsidP="005A08A9">
      <w:pPr>
        <w:pStyle w:val="ListParagraph"/>
        <w:ind w:left="360"/>
        <w:rPr>
          <w:rFonts w:ascii="Cambria" w:hAnsi="Cambria"/>
        </w:rPr>
      </w:pPr>
      <w:r w:rsidRPr="006C1BA3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8608695</wp:posOffset>
            </wp:positionH>
            <wp:positionV relativeFrom="paragraph">
              <wp:posOffset>264160</wp:posOffset>
            </wp:positionV>
            <wp:extent cx="628650" cy="771525"/>
            <wp:effectExtent l="0" t="0" r="0" b="0"/>
            <wp:wrapNone/>
            <wp:docPr id="6" name="Picture 6" descr="http://images.google.com/images?q=tbn:Yho7f0CIH3YFmM:http://www.health.co.hays.tx.us/images/gif/womens_immunization.gi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ages.google.com/images?q=tbn:Yho7f0CIH3YFmM:http://www.health.co.hays.tx.us/images/gif/womens_immunization.gif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0C01" w:rsidRPr="005A08A9" w:rsidRDefault="00AB5E23" w:rsidP="005A08A9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A08A9">
        <w:rPr>
          <w:rFonts w:ascii="Cambria" w:hAnsi="Cambria"/>
        </w:rPr>
        <w:t>If y</w:t>
      </w:r>
      <w:r w:rsidR="005A08A9">
        <w:rPr>
          <w:rFonts w:ascii="Cambria" w:hAnsi="Cambria"/>
        </w:rPr>
        <w:t>ou are sick and your blood glucose</w:t>
      </w:r>
      <w:r w:rsidRPr="005A08A9">
        <w:rPr>
          <w:rFonts w:ascii="Cambria" w:hAnsi="Cambria"/>
        </w:rPr>
        <w:t xml:space="preserve"> is c</w:t>
      </w:r>
      <w:r w:rsidR="00DE35E6" w:rsidRPr="005A08A9">
        <w:rPr>
          <w:rFonts w:ascii="Cambria" w:hAnsi="Cambria"/>
        </w:rPr>
        <w:t>onsistently very high (</w:t>
      </w:r>
      <w:r w:rsidR="00DE35E6" w:rsidRPr="005A08A9">
        <w:rPr>
          <w:rFonts w:ascii="Cambria" w:hAnsi="Cambria"/>
          <w:b/>
          <w:color w:val="FF0000"/>
        </w:rPr>
        <w:t>above 250</w:t>
      </w:r>
      <w:r w:rsidRPr="005A08A9">
        <w:rPr>
          <w:rFonts w:ascii="Cambria" w:hAnsi="Cambria"/>
        </w:rPr>
        <w:t>) call your health ca</w:t>
      </w:r>
      <w:r w:rsidR="00DE35E6" w:rsidRPr="005A08A9">
        <w:rPr>
          <w:rFonts w:ascii="Cambria" w:hAnsi="Cambria"/>
        </w:rPr>
        <w:t xml:space="preserve">re provider immediately.  You </w:t>
      </w:r>
      <w:r w:rsidRPr="005A08A9">
        <w:rPr>
          <w:rFonts w:ascii="Cambria" w:hAnsi="Cambria"/>
        </w:rPr>
        <w:t>may need medication for an infection, nausea, vomiting, diarrhea, etc.</w:t>
      </w:r>
    </w:p>
    <w:p w:rsidR="009C0C01" w:rsidRPr="006C1BA3" w:rsidRDefault="00A36B93" w:rsidP="009C0C01">
      <w:pPr>
        <w:rPr>
          <w:rFonts w:ascii="Cambria" w:hAnsi="Cambria"/>
          <w:b/>
          <w:i/>
          <w:color w:val="0000FF"/>
          <w:sz w:val="40"/>
          <w:szCs w:val="40"/>
        </w:rPr>
      </w:pPr>
      <w:r w:rsidRPr="006C1BA3">
        <w:rPr>
          <w:rFonts w:ascii="Cambria" w:hAnsi="Cambria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44450</wp:posOffset>
            </wp:positionV>
            <wp:extent cx="838669" cy="630555"/>
            <wp:effectExtent l="0" t="0" r="0" b="0"/>
            <wp:wrapNone/>
            <wp:docPr id="5" name="Picture 5" descr="http://images.google.com/images?q=tbn:RcNp7P_RVhOG7M:http://hieperventiel.web-log.nl/photos/uncategorized/dehydration.gif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s.google.com/images?q=tbn:RcNp7P_RVhOG7M:http://hieperventiel.web-log.nl/photos/uncategorized/dehydration.gif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669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C01" w:rsidRPr="006C1BA3">
        <w:rPr>
          <w:rFonts w:ascii="Cambria" w:hAnsi="Cambria"/>
          <w:b/>
          <w:i/>
          <w:color w:val="0000FF"/>
          <w:sz w:val="40"/>
          <w:szCs w:val="40"/>
        </w:rPr>
        <w:t>Contact Health Care provider if:</w:t>
      </w:r>
    </w:p>
    <w:p w:rsidR="009C0C01" w:rsidRPr="006C1BA3" w:rsidRDefault="009C0C01" w:rsidP="009C0C01">
      <w:pPr>
        <w:numPr>
          <w:ilvl w:val="0"/>
          <w:numId w:val="4"/>
        </w:numPr>
        <w:rPr>
          <w:rFonts w:ascii="Cambria" w:hAnsi="Cambria"/>
        </w:rPr>
      </w:pPr>
      <w:r w:rsidRPr="006C1BA3">
        <w:rPr>
          <w:rFonts w:ascii="Cambria" w:hAnsi="Cambria"/>
        </w:rPr>
        <w:t>Fever of 101° Fahrenheit or greater</w:t>
      </w:r>
    </w:p>
    <w:p w:rsidR="009C0C01" w:rsidRPr="006C1BA3" w:rsidRDefault="009C0C01" w:rsidP="009C0C01">
      <w:pPr>
        <w:numPr>
          <w:ilvl w:val="0"/>
          <w:numId w:val="4"/>
        </w:numPr>
        <w:rPr>
          <w:rFonts w:ascii="Cambria" w:hAnsi="Cambria"/>
        </w:rPr>
      </w:pPr>
      <w:r w:rsidRPr="006C1BA3">
        <w:rPr>
          <w:rFonts w:ascii="Cambria" w:hAnsi="Cambria"/>
        </w:rPr>
        <w:t xml:space="preserve">Have cold or flu symptoms for longer than </w:t>
      </w:r>
      <w:r w:rsidR="009F1A24" w:rsidRPr="006C1BA3">
        <w:rPr>
          <w:rFonts w:ascii="Cambria" w:hAnsi="Cambria"/>
        </w:rPr>
        <w:t>4</w:t>
      </w:r>
      <w:r w:rsidRPr="006C1BA3">
        <w:rPr>
          <w:rFonts w:ascii="Cambria" w:hAnsi="Cambria"/>
        </w:rPr>
        <w:t xml:space="preserve"> days with no improvement</w:t>
      </w:r>
    </w:p>
    <w:p w:rsidR="009C0C01" w:rsidRPr="006C1BA3" w:rsidRDefault="009C0C01" w:rsidP="009C0C01">
      <w:pPr>
        <w:numPr>
          <w:ilvl w:val="0"/>
          <w:numId w:val="4"/>
        </w:numPr>
        <w:rPr>
          <w:rFonts w:ascii="Cambria" w:hAnsi="Cambria"/>
        </w:rPr>
      </w:pPr>
      <w:r w:rsidRPr="006C1BA3">
        <w:rPr>
          <w:rFonts w:ascii="Cambria" w:hAnsi="Cambria"/>
        </w:rPr>
        <w:t>Have nausea, vomiting or diarrhea persist (especially with no food or fluid intake) for more than 4 hours.</w:t>
      </w:r>
    </w:p>
    <w:p w:rsidR="009C0C01" w:rsidRPr="006C1BA3" w:rsidRDefault="009C0C01" w:rsidP="009C0C01">
      <w:pPr>
        <w:numPr>
          <w:ilvl w:val="0"/>
          <w:numId w:val="4"/>
        </w:numPr>
        <w:rPr>
          <w:rFonts w:ascii="Cambria" w:hAnsi="Cambria"/>
        </w:rPr>
      </w:pPr>
      <w:r w:rsidRPr="006C1BA3">
        <w:rPr>
          <w:rFonts w:ascii="Cambria" w:hAnsi="Cambria"/>
        </w:rPr>
        <w:t>Symptoms of shakiness or nervous feeling, lightheadedness</w:t>
      </w:r>
      <w:r w:rsidR="00016AA9" w:rsidRPr="006C1BA3">
        <w:rPr>
          <w:rFonts w:ascii="Cambria" w:hAnsi="Cambria"/>
        </w:rPr>
        <w:t>, sweating, rapid heart rate or</w:t>
      </w:r>
      <w:r w:rsidRPr="006C1BA3">
        <w:rPr>
          <w:rFonts w:ascii="Cambria" w:hAnsi="Cambria"/>
        </w:rPr>
        <w:t xml:space="preserve"> confusion that do not improve after eating carbohydrate foods.</w:t>
      </w:r>
    </w:p>
    <w:p w:rsidR="009C0C01" w:rsidRPr="006C1BA3" w:rsidRDefault="009C0C01" w:rsidP="009C0C01">
      <w:pPr>
        <w:numPr>
          <w:ilvl w:val="0"/>
          <w:numId w:val="4"/>
        </w:numPr>
        <w:rPr>
          <w:rFonts w:ascii="Cambria" w:hAnsi="Cambria"/>
        </w:rPr>
      </w:pPr>
      <w:r w:rsidRPr="006C1BA3">
        <w:rPr>
          <w:rFonts w:ascii="Cambria" w:hAnsi="Cambria"/>
        </w:rPr>
        <w:t>Any of the following problems on the feet: burns, splinters, stubbed toe, foot trauma, blister, swelling, black and blue discoloration, bleeding or oozing of fluid.</w:t>
      </w:r>
    </w:p>
    <w:p w:rsidR="009C0C01" w:rsidRPr="006C1BA3" w:rsidRDefault="006873B3" w:rsidP="009C0C01">
      <w:pPr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134620</wp:posOffset>
                </wp:positionV>
                <wp:extent cx="4438650" cy="6381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36B93" w:rsidRDefault="00A36B93" w:rsidP="00A36B93">
                            <w:pPr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802519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 xml:space="preserve">akama Indian Health Service: </w:t>
                            </w:r>
                            <w:r w:rsidRPr="00802519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509-865-1709</w:t>
                            </w:r>
                          </w:p>
                          <w:p w:rsidR="006873B3" w:rsidRPr="006873B3" w:rsidRDefault="006873B3" w:rsidP="00A36B93">
                            <w:pPr>
                              <w:rPr>
                                <w:rFonts w:ascii="Cambria" w:hAnsi="Cambria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A36B93" w:rsidRDefault="00A36B93" w:rsidP="00A36B93">
                            <w:r w:rsidRPr="00802519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 xml:space="preserve">akama IHS Healthy Heart Program: </w:t>
                            </w:r>
                            <w:r w:rsidRPr="00802519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509-865-1715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205.5pt;margin-top:10.6pt;width:349.5pt;height:5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" fillcolor="white [3201]" strokeweight=".5pt">
                <v:textbox>
                  <w:txbxContent>
                    <w:p w:rsidR="00A36B93" w:rsidRDefault="00A36B93" w:rsidP="00A36B93">
                      <w:pPr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802519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Y</w:t>
                      </w:r>
                      <w:r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 xml:space="preserve">akama Indian Health Service: </w:t>
                      </w:r>
                      <w:r w:rsidRPr="00802519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509-865-1709</w:t>
                      </w:r>
                    </w:p>
                    <w:p w:rsidR="006873B3" w:rsidRPr="006873B3" w:rsidRDefault="006873B3" w:rsidP="00A36B93">
                      <w:pPr>
                        <w:rPr>
                          <w:rFonts w:ascii="Cambria" w:hAnsi="Cambria"/>
                          <w:b/>
                          <w:sz w:val="12"/>
                          <w:szCs w:val="12"/>
                        </w:rPr>
                      </w:pPr>
                    </w:p>
                    <w:p w:rsidR="00A36B93" w:rsidRDefault="00A36B93" w:rsidP="00A36B93">
                      <w:r w:rsidRPr="00802519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Y</w:t>
                      </w:r>
                      <w:r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 xml:space="preserve">akama IHS Healthy Heart Program: </w:t>
                      </w:r>
                      <w:r w:rsidRPr="00802519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509-865-1715</w:t>
                      </w:r>
                    </w:p>
                  </w:txbxContent>
                </v:textbox>
              </v:shape>
            </w:pict>
          </mc:Fallback>
        </mc:AlternateContent>
      </w:r>
      <w:r w:rsidR="00A36B93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94615</wp:posOffset>
                </wp:positionV>
                <wp:extent cx="4600575" cy="7334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0575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1FE87" id="Rectangle 2" o:spid="_x0000_s1026" style="position:absolute;margin-left:200.25pt;margin-top:7.45pt;width:362.25pt;height:5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" fillcolor="#5b9bd5 [3204]" strokecolor="#1f4d78 [1604]" strokeweight="1pt"/>
            </w:pict>
          </mc:Fallback>
        </mc:AlternateContent>
      </w:r>
      <w:r w:rsidR="009C0C01" w:rsidRPr="006C1BA3">
        <w:rPr>
          <w:rFonts w:ascii="Cambria" w:hAnsi="Cambria"/>
        </w:rPr>
        <w:t>A persistent cough</w:t>
      </w:r>
    </w:p>
    <w:p w:rsidR="009C0C01" w:rsidRPr="006C1BA3" w:rsidRDefault="009C0C01" w:rsidP="009C0C01">
      <w:pPr>
        <w:numPr>
          <w:ilvl w:val="0"/>
          <w:numId w:val="4"/>
        </w:numPr>
        <w:rPr>
          <w:rFonts w:ascii="Cambria" w:hAnsi="Cambria"/>
        </w:rPr>
      </w:pPr>
      <w:r w:rsidRPr="006C1BA3">
        <w:rPr>
          <w:rFonts w:ascii="Cambria" w:hAnsi="Cambria"/>
        </w:rPr>
        <w:t>Change in vision</w:t>
      </w:r>
    </w:p>
    <w:p w:rsidR="009C0C01" w:rsidRPr="006C1BA3" w:rsidRDefault="009C0C01" w:rsidP="009C0C01">
      <w:pPr>
        <w:numPr>
          <w:ilvl w:val="0"/>
          <w:numId w:val="4"/>
        </w:numPr>
        <w:rPr>
          <w:rFonts w:ascii="Cambria" w:hAnsi="Cambria"/>
        </w:rPr>
      </w:pPr>
      <w:r w:rsidRPr="006C1BA3">
        <w:rPr>
          <w:rFonts w:ascii="Cambria" w:hAnsi="Cambria"/>
        </w:rPr>
        <w:t>A sore or cut that does not heal</w:t>
      </w:r>
    </w:p>
    <w:p w:rsidR="009C0C01" w:rsidRDefault="00A36B93" w:rsidP="009C0C01">
      <w:pPr>
        <w:numPr>
          <w:ilvl w:val="0"/>
          <w:numId w:val="4"/>
        </w:numPr>
        <w:rPr>
          <w:rFonts w:ascii="Britannic Bold" w:hAnsi="Britannic Bold"/>
        </w:rPr>
      </w:pPr>
      <w:r>
        <w:rPr>
          <w:rFonts w:ascii="Cambria" w:hAnsi="Cambria"/>
        </w:rPr>
        <w:t>Severe t</w:t>
      </w:r>
      <w:r w:rsidR="009C0C01" w:rsidRPr="006C1BA3">
        <w:rPr>
          <w:rFonts w:ascii="Cambria" w:hAnsi="Cambria"/>
        </w:rPr>
        <w:t>ooth pain</w:t>
      </w:r>
    </w:p>
    <w:p w:rsidR="009C0C01" w:rsidRPr="009C0C01" w:rsidRDefault="009C0C01" w:rsidP="009C0C01">
      <w:pPr>
        <w:ind w:left="360"/>
        <w:rPr>
          <w:rFonts w:ascii="Britannic Bold" w:hAnsi="Britannic Bold"/>
        </w:rPr>
      </w:pPr>
    </w:p>
    <w:p w:rsidR="009C0C01" w:rsidRPr="006C1BA3" w:rsidRDefault="00995540" w:rsidP="009C0C01">
      <w:pPr>
        <w:rPr>
          <w:rFonts w:ascii="Cambria" w:hAnsi="Cambria"/>
          <w:b/>
          <w:i/>
          <w:color w:val="0000FF"/>
          <w:sz w:val="40"/>
          <w:szCs w:val="40"/>
        </w:rPr>
      </w:pPr>
      <w:r w:rsidRPr="006C1BA3">
        <w:rPr>
          <w:rFonts w:ascii="Cambria" w:hAnsi="Cambria"/>
          <w:b/>
          <w:i/>
          <w:color w:val="0000FF"/>
          <w:sz w:val="40"/>
          <w:szCs w:val="40"/>
        </w:rPr>
        <w:t>Seek U</w:t>
      </w:r>
      <w:r w:rsidR="009C0C01" w:rsidRPr="006C1BA3">
        <w:rPr>
          <w:rFonts w:ascii="Cambria" w:hAnsi="Cambria"/>
          <w:b/>
          <w:i/>
          <w:color w:val="0000FF"/>
          <w:sz w:val="40"/>
          <w:szCs w:val="40"/>
        </w:rPr>
        <w:t>rgent or Emergency Care if you have:</w:t>
      </w:r>
    </w:p>
    <w:p w:rsidR="009C0C01" w:rsidRPr="006C1BA3" w:rsidRDefault="00F34B9C" w:rsidP="00C35078">
      <w:pPr>
        <w:numPr>
          <w:ilvl w:val="0"/>
          <w:numId w:val="5"/>
        </w:num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5450205</wp:posOffset>
            </wp:positionH>
            <wp:positionV relativeFrom="paragraph">
              <wp:posOffset>116205</wp:posOffset>
            </wp:positionV>
            <wp:extent cx="857250" cy="827405"/>
            <wp:effectExtent l="0" t="0" r="0" b="0"/>
            <wp:wrapThrough wrapText="bothSides">
              <wp:wrapPolygon edited="0">
                <wp:start x="0" y="0"/>
                <wp:lineTo x="0" y="20887"/>
                <wp:lineTo x="21120" y="20887"/>
                <wp:lineTo x="21120" y="0"/>
                <wp:lineTo x="0" y="0"/>
              </wp:wrapPolygon>
            </wp:wrapThrough>
            <wp:docPr id="8" name="Picture 8" descr="MC90041140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C900411406[1]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078" w:rsidRPr="006C1BA3">
        <w:rPr>
          <w:rFonts w:ascii="Cambria" w:hAnsi="Cambria"/>
        </w:rPr>
        <w:t>Chest pain or shortness of breath</w:t>
      </w:r>
    </w:p>
    <w:p w:rsidR="00C35078" w:rsidRPr="006C1BA3" w:rsidRDefault="00C35078" w:rsidP="00C35078">
      <w:pPr>
        <w:numPr>
          <w:ilvl w:val="0"/>
          <w:numId w:val="5"/>
        </w:numPr>
        <w:rPr>
          <w:rFonts w:ascii="Cambria" w:hAnsi="Cambria"/>
        </w:rPr>
      </w:pPr>
      <w:r w:rsidRPr="006C1BA3">
        <w:rPr>
          <w:rFonts w:ascii="Cambria" w:hAnsi="Cambria"/>
        </w:rPr>
        <w:t>Trouble breathing, swelling of legs and/or hands, have gained more than 2 pounds overnight or more then 3-5 pounds in one week</w:t>
      </w:r>
    </w:p>
    <w:p w:rsidR="00C35078" w:rsidRPr="006C1BA3" w:rsidRDefault="00C35078" w:rsidP="00C35078">
      <w:pPr>
        <w:numPr>
          <w:ilvl w:val="0"/>
          <w:numId w:val="5"/>
        </w:numPr>
        <w:rPr>
          <w:rFonts w:ascii="Cambria" w:hAnsi="Cambria"/>
        </w:rPr>
      </w:pPr>
      <w:r w:rsidRPr="006C1BA3">
        <w:rPr>
          <w:rFonts w:ascii="Cambria" w:hAnsi="Cambria"/>
        </w:rPr>
        <w:t>Numbness or tingling in arms or ha</w:t>
      </w:r>
      <w:r w:rsidR="00753B3B" w:rsidRPr="006C1BA3">
        <w:rPr>
          <w:rFonts w:ascii="Cambria" w:hAnsi="Cambria"/>
        </w:rPr>
        <w:t>nds, trouble walking, stumbling</w:t>
      </w:r>
    </w:p>
    <w:p w:rsidR="00016AA9" w:rsidRPr="006C1BA3" w:rsidRDefault="00016AA9" w:rsidP="00C35078">
      <w:pPr>
        <w:numPr>
          <w:ilvl w:val="0"/>
          <w:numId w:val="5"/>
        </w:numPr>
        <w:rPr>
          <w:rFonts w:ascii="Cambria" w:hAnsi="Cambria"/>
        </w:rPr>
      </w:pPr>
      <w:r w:rsidRPr="006C1BA3">
        <w:rPr>
          <w:rFonts w:ascii="Cambria" w:hAnsi="Cambria"/>
        </w:rPr>
        <w:t>Confusion or can’t think clearly</w:t>
      </w:r>
    </w:p>
    <w:sectPr w:rsidR="00016AA9" w:rsidRPr="006C1BA3" w:rsidSect="000F55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F5CF6"/>
    <w:multiLevelType w:val="hybridMultilevel"/>
    <w:tmpl w:val="3612A2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E3FD8"/>
    <w:multiLevelType w:val="hybridMultilevel"/>
    <w:tmpl w:val="06C861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3B78D4"/>
    <w:multiLevelType w:val="hybridMultilevel"/>
    <w:tmpl w:val="4232E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B857BB"/>
    <w:multiLevelType w:val="hybridMultilevel"/>
    <w:tmpl w:val="E4DC83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EC7BF9"/>
    <w:multiLevelType w:val="hybridMultilevel"/>
    <w:tmpl w:val="938E3A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54E0A"/>
    <w:multiLevelType w:val="hybridMultilevel"/>
    <w:tmpl w:val="4042B9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6684D"/>
    <w:multiLevelType w:val="hybridMultilevel"/>
    <w:tmpl w:val="51885EC0"/>
    <w:lvl w:ilvl="0" w:tplc="39CEEF8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33B0799"/>
    <w:multiLevelType w:val="hybridMultilevel"/>
    <w:tmpl w:val="DF2643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E670AB"/>
    <w:multiLevelType w:val="hybridMultilevel"/>
    <w:tmpl w:val="538ED1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1908D9"/>
    <w:multiLevelType w:val="hybridMultilevel"/>
    <w:tmpl w:val="153E6F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5AE"/>
    <w:rsid w:val="00016AA9"/>
    <w:rsid w:val="000444FD"/>
    <w:rsid w:val="000A5EE5"/>
    <w:rsid w:val="000E634C"/>
    <w:rsid w:val="000F557E"/>
    <w:rsid w:val="00136D41"/>
    <w:rsid w:val="00154C7A"/>
    <w:rsid w:val="001F36BF"/>
    <w:rsid w:val="002923FC"/>
    <w:rsid w:val="002949DB"/>
    <w:rsid w:val="003C45AE"/>
    <w:rsid w:val="003E15BF"/>
    <w:rsid w:val="005A08A9"/>
    <w:rsid w:val="005A703A"/>
    <w:rsid w:val="00656EFF"/>
    <w:rsid w:val="006873B3"/>
    <w:rsid w:val="006C1BA3"/>
    <w:rsid w:val="006C4229"/>
    <w:rsid w:val="006E5C80"/>
    <w:rsid w:val="00753B3B"/>
    <w:rsid w:val="00791CD8"/>
    <w:rsid w:val="007F5FD2"/>
    <w:rsid w:val="00802519"/>
    <w:rsid w:val="0083129D"/>
    <w:rsid w:val="008A151B"/>
    <w:rsid w:val="008F17A4"/>
    <w:rsid w:val="00995540"/>
    <w:rsid w:val="009C0C01"/>
    <w:rsid w:val="009C1584"/>
    <w:rsid w:val="009E0DC2"/>
    <w:rsid w:val="009F1A24"/>
    <w:rsid w:val="00A36B93"/>
    <w:rsid w:val="00AB5E23"/>
    <w:rsid w:val="00B44175"/>
    <w:rsid w:val="00BC67A3"/>
    <w:rsid w:val="00BC75DA"/>
    <w:rsid w:val="00BF3A27"/>
    <w:rsid w:val="00C35078"/>
    <w:rsid w:val="00DE35E6"/>
    <w:rsid w:val="00E30881"/>
    <w:rsid w:val="00F3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03861-9BC5-4A90-B465-29CE0E18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56E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44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5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om/imgres?imgurl=http://www.diabetes123.com/presentations/03-cwd-sick%2520days-net20031103_files/slide0387_image003.png&amp;imgrefurl=http://www.diabetes123.com/presentations/03-cwd-sick%2520days-net20031103_files/slide0387.htm&amp;h=256&amp;w=281&amp;sz=9&amp;hl=en&amp;start=74&amp;tbnid=xBfaDjIpP5EQoM:&amp;tbnh=104&amp;tbnw=114&amp;prev=/images%3Fq%3Dsick%2Bdays%26start%3D72%26ndsp%3D18%26svnum%3D10%26hl%3Den%26lr%3D%26sa%3DN" TargetMode="External"/><Relationship Id="rId13" Type="http://schemas.openxmlformats.org/officeDocument/2006/relationships/image" Target="http://images.google.com/images?q=tbn:Yho7f0CIH3YFmM:http://www.health.co.hays.tx.us/images/gif/womens_immunization.gi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jpeg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image" Target="http://images.google.com/images?q=tbn:RcNp7P_RVhOG7M:http://hieperventiel.web-log.nl/photos/uncategorized/dehydration.gi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images.google.com/imgres?imgurl=http://www.health.co.hays.tx.us/images/gif/womens_immunization.gif&amp;imgrefurl=http://www.health.co.hays.tx.us/womens_health/womens_health_immunization.htm&amp;h=200&amp;w=163&amp;sz=11&amp;hl=en&amp;start=99&amp;tbnid=Yho7f0CIH3YFmM:&amp;tbnh=104&amp;tbnw=85&amp;prev=/images%3Fq%3Dimmunization%26start%3D96%26ndsp%3D18%26svnum%3D10%26hl%3Den%26lr%3D%26safe%3Dstrict%26client%3Ddell-usuk-rel%26channel%3Dus%26sa%3DN%26ad%3Dw5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10" Type="http://schemas.openxmlformats.org/officeDocument/2006/relationships/image" Target="http://images.google.com/images?q=tbn:xBfaDjIpP5EQoM:http://www.diabetes123.com/presentations/03-cwd-sick%2520days-net20031103_files/slide0387_image003.p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images.google.com/imgres?imgurl=http://hieperventiel.web-log.nl/photos/uncategorized/dehydration.gif&amp;imgrefurl=http://hieperventiel.web-log.nl/&amp;h=567&amp;w=752&amp;sz=19&amp;hl=en&amp;start=77&amp;tbnid=RcNp7P_RVhOG7M:&amp;tbnh=106&amp;tbnw=141&amp;prev=/images%3Fq%3Ddehydration%26start%3D72%26ndsp%3D18%26svnum%3D10%26hl%3Den%26lr%3D%26safe%3Dstrict%26client%3Ddell-usuk-rel%26channel%3Dus%26sa%3DN%26ad%3Dw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IHS</Company>
  <LinksUpToDate>false</LinksUpToDate>
  <CharactersWithSpaces>3816</CharactersWithSpaces>
  <SharedDoc>false</SharedDoc>
  <HLinks>
    <vt:vector size="36" baseType="variant">
      <vt:variant>
        <vt:i4>4259954</vt:i4>
      </vt:variant>
      <vt:variant>
        <vt:i4>-1</vt:i4>
      </vt:variant>
      <vt:variant>
        <vt:i4>1028</vt:i4>
      </vt:variant>
      <vt:variant>
        <vt:i4>4</vt:i4>
      </vt:variant>
      <vt:variant>
        <vt:lpwstr>http://images.google.com/imgres?imgurl=http://www.diabetes123.com/presentations/03-cwd-sick%2520days-net20031103_files/slide0387_image003.png&amp;imgrefurl=http://www.diabetes123.com/presentations/03-cwd-sick%2520days-net20031103_files/slide0387.htm&amp;h=256&amp;w=281&amp;sz=9&amp;hl=en&amp;start=74&amp;tbnid=xBfaDjIpP5EQoM:&amp;tbnh=104&amp;tbnw=114&amp;prev=/images%3Fq%3Dsick%2Bdays%26start%3D72%26ndsp%3D18%26svnum%3D10%26hl%3Den%26lr%3D%26sa%3DN</vt:lpwstr>
      </vt:variant>
      <vt:variant>
        <vt:lpwstr/>
      </vt:variant>
      <vt:variant>
        <vt:i4>3670076</vt:i4>
      </vt:variant>
      <vt:variant>
        <vt:i4>-1</vt:i4>
      </vt:variant>
      <vt:variant>
        <vt:i4>1028</vt:i4>
      </vt:variant>
      <vt:variant>
        <vt:i4>1</vt:i4>
      </vt:variant>
      <vt:variant>
        <vt:lpwstr>http://images.google.com/images?q=tbn:xBfaDjIpP5EQoM:http://www.diabetes123.com/presentations/03-cwd-sick%2520days-net20031103_files/slide0387_image003.png</vt:lpwstr>
      </vt:variant>
      <vt:variant>
        <vt:lpwstr/>
      </vt:variant>
      <vt:variant>
        <vt:i4>7929875</vt:i4>
      </vt:variant>
      <vt:variant>
        <vt:i4>-1</vt:i4>
      </vt:variant>
      <vt:variant>
        <vt:i4>1029</vt:i4>
      </vt:variant>
      <vt:variant>
        <vt:i4>4</vt:i4>
      </vt:variant>
      <vt:variant>
        <vt:lpwstr>http://images.google.com/imgres?imgurl=http://hieperventiel.web-log.nl/photos/uncategorized/dehydration.gif&amp;imgrefurl=http://hieperventiel.web-log.nl/&amp;h=567&amp;w=752&amp;sz=19&amp;hl=en&amp;start=77&amp;tbnid=RcNp7P_RVhOG7M:&amp;tbnh=106&amp;tbnw=141&amp;prev=/images%3Fq%3Ddehydration%26start%3D72%26ndsp%3D18%26svnum%3D10%26hl%3Den%26lr%3D%26safe%3Dstrict%26client%3Ddell-usuk-rel%26channel%3Dus%26sa%3DN%26ad%3Dw5</vt:lpwstr>
      </vt:variant>
      <vt:variant>
        <vt:lpwstr/>
      </vt:variant>
      <vt:variant>
        <vt:i4>5832806</vt:i4>
      </vt:variant>
      <vt:variant>
        <vt:i4>-1</vt:i4>
      </vt:variant>
      <vt:variant>
        <vt:i4>1029</vt:i4>
      </vt:variant>
      <vt:variant>
        <vt:i4>1</vt:i4>
      </vt:variant>
      <vt:variant>
        <vt:lpwstr>http://images.google.com/images?q=tbn:RcNp7P_RVhOG7M:http://hieperventiel.web-log.nl/photos/uncategorized/dehydration.gif</vt:lpwstr>
      </vt:variant>
      <vt:variant>
        <vt:lpwstr/>
      </vt:variant>
      <vt:variant>
        <vt:i4>1179664</vt:i4>
      </vt:variant>
      <vt:variant>
        <vt:i4>-1</vt:i4>
      </vt:variant>
      <vt:variant>
        <vt:i4>1030</vt:i4>
      </vt:variant>
      <vt:variant>
        <vt:i4>4</vt:i4>
      </vt:variant>
      <vt:variant>
        <vt:lpwstr>http://images.google.com/imgres?imgurl=http://www.health.co.hays.tx.us/images/gif/womens_immunization.gif&amp;imgrefurl=http://www.health.co.hays.tx.us/womens_health/womens_health_immunization.htm&amp;h=200&amp;w=163&amp;sz=11&amp;hl=en&amp;start=99&amp;tbnid=Yho7f0CIH3YFmM:&amp;tbnh=104&amp;tbnw=85&amp;prev=/images%3Fq%3Dimmunization%26start%3D96%26ndsp%3D18%26svnum%3D10%26hl%3Den%26lr%3D%26safe%3Dstrict%26client%3Ddell-usuk-rel%26channel%3Dus%26sa%3DN%26ad%3Dw5</vt:lpwstr>
      </vt:variant>
      <vt:variant>
        <vt:lpwstr/>
      </vt:variant>
      <vt:variant>
        <vt:i4>7602196</vt:i4>
      </vt:variant>
      <vt:variant>
        <vt:i4>-1</vt:i4>
      </vt:variant>
      <vt:variant>
        <vt:i4>1030</vt:i4>
      </vt:variant>
      <vt:variant>
        <vt:i4>1</vt:i4>
      </vt:variant>
      <vt:variant>
        <vt:lpwstr>http://images.google.com/images?q=tbn:Yho7f0CIH3YFmM:http://www.health.co.hays.tx.us/images/gif/womens_immunization.gif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Tan, Evelyn</dc:creator>
  <cp:keywords/>
  <cp:lastModifiedBy>David Stephens</cp:lastModifiedBy>
  <cp:revision>2</cp:revision>
  <cp:lastPrinted>2020-04-21T23:26:00Z</cp:lastPrinted>
  <dcterms:created xsi:type="dcterms:W3CDTF">2020-07-08T16:56:00Z</dcterms:created>
  <dcterms:modified xsi:type="dcterms:W3CDTF">2020-07-08T16:56:00Z</dcterms:modified>
</cp:coreProperties>
</file>